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782" w:rsidRPr="00F07538" w:rsidRDefault="002F0782" w:rsidP="002F0782">
      <w:pPr>
        <w:rPr>
          <w:rFonts w:ascii="Times New Roman" w:eastAsia="Times New Roman" w:hAnsi="Times New Roman" w:cs="Times New Roman"/>
          <w:b/>
          <w:bCs/>
          <w:iCs/>
          <w:sz w:val="28"/>
          <w:szCs w:val="28"/>
        </w:rPr>
      </w:pPr>
      <w:r w:rsidRPr="00F07538">
        <w:rPr>
          <w:rFonts w:ascii="Times New Roman" w:eastAsia="Times New Roman" w:hAnsi="Times New Roman" w:cs="Times New Roman"/>
          <w:b/>
          <w:bCs/>
          <w:iCs/>
          <w:sz w:val="28"/>
          <w:szCs w:val="28"/>
        </w:rPr>
        <w:t>7.1.7 Green Practices</w:t>
      </w:r>
    </w:p>
    <w:p w:rsidR="002F0782" w:rsidRPr="00906D46" w:rsidRDefault="002F0782" w:rsidP="002F0782">
      <w:pPr>
        <w:pStyle w:val="ListParagraph"/>
        <w:numPr>
          <w:ilvl w:val="0"/>
          <w:numId w:val="1"/>
        </w:numPr>
        <w:spacing w:after="0" w:line="240" w:lineRule="auto"/>
        <w:rPr>
          <w:rFonts w:ascii="Times New Roman" w:eastAsia="Times New Roman" w:hAnsi="Times New Roman"/>
          <w:b/>
          <w:bCs/>
          <w:i/>
          <w:iCs/>
          <w:w w:val="99"/>
          <w:sz w:val="24"/>
          <w:szCs w:val="24"/>
        </w:rPr>
      </w:pPr>
      <w:r w:rsidRPr="00906D46">
        <w:rPr>
          <w:rFonts w:ascii="Times New Roman" w:eastAsia="Times New Roman" w:hAnsi="Times New Roman"/>
          <w:sz w:val="24"/>
          <w:szCs w:val="24"/>
        </w:rPr>
        <w:t>Students, staff using</w:t>
      </w:r>
    </w:p>
    <w:p w:rsidR="002F0782" w:rsidRPr="00906D46" w:rsidRDefault="002F0782" w:rsidP="002F0782">
      <w:pPr>
        <w:pStyle w:val="ListParagraph"/>
        <w:numPr>
          <w:ilvl w:val="0"/>
          <w:numId w:val="2"/>
        </w:numPr>
        <w:spacing w:after="0" w:line="240" w:lineRule="auto"/>
        <w:ind w:left="1099"/>
        <w:rPr>
          <w:rFonts w:ascii="Times New Roman" w:eastAsia="Times New Roman" w:hAnsi="Times New Roman"/>
          <w:sz w:val="24"/>
          <w:szCs w:val="24"/>
        </w:rPr>
      </w:pPr>
      <w:r w:rsidRPr="00906D46">
        <w:rPr>
          <w:rFonts w:ascii="Times New Roman" w:eastAsia="Times New Roman" w:hAnsi="Times New Roman"/>
          <w:sz w:val="24"/>
          <w:szCs w:val="24"/>
        </w:rPr>
        <w:t>Bicycles</w:t>
      </w:r>
    </w:p>
    <w:p w:rsidR="002F0782" w:rsidRPr="00906D46" w:rsidRDefault="002F0782" w:rsidP="002F0782">
      <w:pPr>
        <w:pStyle w:val="ListParagraph"/>
        <w:numPr>
          <w:ilvl w:val="0"/>
          <w:numId w:val="2"/>
        </w:numPr>
        <w:spacing w:after="0" w:line="240" w:lineRule="auto"/>
        <w:ind w:left="1099"/>
        <w:rPr>
          <w:rFonts w:ascii="Times New Roman" w:eastAsia="Times New Roman" w:hAnsi="Times New Roman"/>
          <w:sz w:val="24"/>
          <w:szCs w:val="24"/>
        </w:rPr>
      </w:pPr>
      <w:r w:rsidRPr="00906D46">
        <w:rPr>
          <w:rFonts w:ascii="Times New Roman" w:eastAsia="Times New Roman" w:hAnsi="Times New Roman"/>
          <w:sz w:val="24"/>
          <w:szCs w:val="24"/>
        </w:rPr>
        <w:t>Public Transport</w:t>
      </w:r>
    </w:p>
    <w:p w:rsidR="002F0782" w:rsidRPr="00906D46" w:rsidRDefault="002F0782" w:rsidP="002F0782">
      <w:pPr>
        <w:pStyle w:val="ListParagraph"/>
        <w:numPr>
          <w:ilvl w:val="0"/>
          <w:numId w:val="2"/>
        </w:numPr>
        <w:spacing w:after="0" w:line="240" w:lineRule="auto"/>
        <w:ind w:left="1099"/>
        <w:rPr>
          <w:rFonts w:ascii="Times New Roman" w:eastAsia="Times New Roman" w:hAnsi="Times New Roman"/>
          <w:sz w:val="24"/>
          <w:szCs w:val="24"/>
        </w:rPr>
      </w:pPr>
      <w:r w:rsidRPr="00906D46">
        <w:rPr>
          <w:rFonts w:ascii="Times New Roman" w:eastAsia="Times New Roman" w:hAnsi="Times New Roman"/>
          <w:sz w:val="24"/>
          <w:szCs w:val="24"/>
        </w:rPr>
        <w:t>Pedestrian Friendly Roads</w:t>
      </w:r>
    </w:p>
    <w:p w:rsidR="002F0782" w:rsidRPr="00906D46" w:rsidRDefault="002F0782" w:rsidP="002F0782">
      <w:pPr>
        <w:pStyle w:val="ListParagraph"/>
        <w:numPr>
          <w:ilvl w:val="0"/>
          <w:numId w:val="1"/>
        </w:numPr>
        <w:spacing w:after="0" w:line="240" w:lineRule="auto"/>
        <w:rPr>
          <w:rFonts w:ascii="Times New Roman" w:eastAsia="Times New Roman" w:hAnsi="Times New Roman"/>
          <w:sz w:val="24"/>
          <w:szCs w:val="24"/>
        </w:rPr>
      </w:pPr>
      <w:r w:rsidRPr="00906D46">
        <w:rPr>
          <w:rFonts w:ascii="Times New Roman" w:eastAsia="Times New Roman" w:hAnsi="Times New Roman"/>
          <w:sz w:val="24"/>
          <w:szCs w:val="24"/>
        </w:rPr>
        <w:t>Plastic free campus</w:t>
      </w:r>
    </w:p>
    <w:p w:rsidR="002F0782" w:rsidRPr="00906D46" w:rsidRDefault="002F0782" w:rsidP="002F0782">
      <w:pPr>
        <w:pStyle w:val="ListParagraph"/>
        <w:numPr>
          <w:ilvl w:val="0"/>
          <w:numId w:val="1"/>
        </w:numPr>
        <w:spacing w:after="0" w:line="240" w:lineRule="auto"/>
        <w:rPr>
          <w:rFonts w:ascii="Times New Roman" w:eastAsia="Times New Roman" w:hAnsi="Times New Roman"/>
          <w:sz w:val="24"/>
          <w:szCs w:val="24"/>
        </w:rPr>
      </w:pPr>
      <w:r w:rsidRPr="00906D46">
        <w:rPr>
          <w:rFonts w:ascii="Times New Roman" w:eastAsia="Times New Roman" w:hAnsi="Times New Roman"/>
          <w:sz w:val="24"/>
          <w:szCs w:val="24"/>
        </w:rPr>
        <w:t>Paperless office</w:t>
      </w:r>
    </w:p>
    <w:p w:rsidR="002F0782" w:rsidRDefault="002F0782" w:rsidP="002F0782">
      <w:pPr>
        <w:pStyle w:val="ListParagraph"/>
        <w:numPr>
          <w:ilvl w:val="0"/>
          <w:numId w:val="1"/>
        </w:numPr>
        <w:spacing w:after="0" w:line="240" w:lineRule="auto"/>
        <w:rPr>
          <w:rFonts w:ascii="Times New Roman" w:eastAsia="Times New Roman" w:hAnsi="Times New Roman"/>
          <w:sz w:val="24"/>
          <w:szCs w:val="24"/>
        </w:rPr>
      </w:pPr>
      <w:r w:rsidRPr="00906D46">
        <w:rPr>
          <w:rFonts w:ascii="Times New Roman" w:eastAsia="Times New Roman" w:hAnsi="Times New Roman"/>
          <w:sz w:val="24"/>
          <w:szCs w:val="24"/>
        </w:rPr>
        <w:t>Green landscaping with trees and plants</w:t>
      </w:r>
    </w:p>
    <w:p w:rsidR="002F0782" w:rsidRPr="002F0782" w:rsidRDefault="002F0782" w:rsidP="002F0782">
      <w:pPr>
        <w:pStyle w:val="ListParagraph"/>
        <w:spacing w:after="0" w:line="240" w:lineRule="auto"/>
        <w:rPr>
          <w:rFonts w:ascii="Times New Roman" w:eastAsia="Times New Roman" w:hAnsi="Times New Roman"/>
          <w:b/>
          <w:bCs/>
          <w:i/>
          <w:iCs/>
          <w:w w:val="99"/>
          <w:sz w:val="24"/>
          <w:szCs w:val="24"/>
        </w:rPr>
      </w:pPr>
    </w:p>
    <w:p w:rsidR="0058226E" w:rsidRPr="002F0782" w:rsidRDefault="0058226E" w:rsidP="0058226E">
      <w:pPr>
        <w:pStyle w:val="ListParagraph"/>
        <w:spacing w:after="0" w:line="240" w:lineRule="auto"/>
        <w:ind w:left="90"/>
        <w:jc w:val="right"/>
        <w:rPr>
          <w:rFonts w:ascii="Times New Roman" w:eastAsia="Times New Roman" w:hAnsi="Times New Roman"/>
          <w:b/>
          <w:bCs/>
          <w:iCs/>
          <w:w w:val="99"/>
          <w:sz w:val="24"/>
          <w:szCs w:val="24"/>
        </w:rPr>
      </w:pPr>
      <w:r>
        <w:rPr>
          <w:rFonts w:ascii="Times New Roman" w:eastAsia="Times New Roman" w:hAnsi="Times New Roman"/>
          <w:b/>
          <w:bCs/>
          <w:iCs/>
          <w:noProof/>
          <w:w w:val="99"/>
          <w:sz w:val="24"/>
          <w:szCs w:val="24"/>
          <w:lang w:val="en-US"/>
        </w:rPr>
        <w:drawing>
          <wp:inline distT="0" distB="0" distL="0" distR="0">
            <wp:extent cx="5972390" cy="2910205"/>
            <wp:effectExtent l="0" t="0" r="0" b="0"/>
            <wp:docPr id="4" name="Picture 2" descr="C:\Users\MOHAN\Desktop\photos from prabakaran 2 6 2018\p\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N\Desktop\photos from prabakaran 2 6 2018\p\DSC_0175.JPG"/>
                    <pic:cNvPicPr>
                      <a:picLocks noChangeAspect="1" noChangeArrowheads="1"/>
                    </pic:cNvPicPr>
                  </pic:nvPicPr>
                  <pic:blipFill>
                    <a:blip r:embed="rId5" cstate="print"/>
                    <a:srcRect/>
                    <a:stretch>
                      <a:fillRect/>
                    </a:stretch>
                  </pic:blipFill>
                  <pic:spPr bwMode="auto">
                    <a:xfrm>
                      <a:off x="0" y="0"/>
                      <a:ext cx="5991631" cy="2919581"/>
                    </a:xfrm>
                    <a:prstGeom prst="rect">
                      <a:avLst/>
                    </a:prstGeom>
                    <a:noFill/>
                    <a:ln w="9525">
                      <a:noFill/>
                      <a:miter lim="800000"/>
                      <a:headEnd/>
                      <a:tailEnd/>
                    </a:ln>
                  </pic:spPr>
                </pic:pic>
              </a:graphicData>
            </a:graphic>
          </wp:inline>
        </w:drawing>
      </w:r>
    </w:p>
    <w:p w:rsidR="0058226E" w:rsidRDefault="0058226E" w:rsidP="0058226E">
      <w:pPr>
        <w:pStyle w:val="ListParagraph"/>
        <w:spacing w:after="0" w:line="240" w:lineRule="auto"/>
        <w:jc w:val="center"/>
        <w:rPr>
          <w:rFonts w:ascii="Times New Roman" w:eastAsia="Times New Roman" w:hAnsi="Times New Roman"/>
          <w:b/>
          <w:bCs/>
          <w:i/>
          <w:iCs/>
          <w:w w:val="99"/>
          <w:sz w:val="24"/>
          <w:szCs w:val="24"/>
        </w:rPr>
      </w:pPr>
      <w:r w:rsidRPr="003A15DE">
        <w:rPr>
          <w:rFonts w:ascii="Times New Roman" w:eastAsia="Times New Roman" w:hAnsi="Times New Roman"/>
          <w:b/>
          <w:sz w:val="24"/>
          <w:szCs w:val="24"/>
        </w:rPr>
        <w:t>Bicycles</w:t>
      </w:r>
      <w:r>
        <w:rPr>
          <w:rFonts w:ascii="Times New Roman" w:eastAsia="Times New Roman" w:hAnsi="Times New Roman"/>
          <w:b/>
          <w:sz w:val="24"/>
          <w:szCs w:val="24"/>
        </w:rPr>
        <w:t xml:space="preserve"> Parking near Gate No 1</w:t>
      </w:r>
    </w:p>
    <w:p w:rsidR="002F0782" w:rsidRPr="003A15DE" w:rsidRDefault="002F0782" w:rsidP="003A15DE">
      <w:pPr>
        <w:spacing w:after="0" w:line="240" w:lineRule="auto"/>
        <w:rPr>
          <w:rFonts w:ascii="Times New Roman" w:eastAsia="Times New Roman" w:hAnsi="Times New Roman"/>
          <w:b/>
          <w:sz w:val="24"/>
          <w:szCs w:val="24"/>
        </w:rPr>
      </w:pPr>
    </w:p>
    <w:p w:rsidR="002F0782" w:rsidRDefault="002F0782" w:rsidP="002F0782">
      <w:pPr>
        <w:pStyle w:val="ListParagraph"/>
        <w:spacing w:after="0" w:line="240" w:lineRule="auto"/>
        <w:rPr>
          <w:rFonts w:ascii="Times New Roman" w:eastAsia="Times New Roman" w:hAnsi="Times New Roman"/>
          <w:b/>
          <w:bCs/>
          <w:i/>
          <w:iCs/>
          <w:w w:val="99"/>
          <w:sz w:val="24"/>
          <w:szCs w:val="24"/>
        </w:rPr>
      </w:pPr>
    </w:p>
    <w:p w:rsidR="002F0782" w:rsidRDefault="002F0782" w:rsidP="0058226E">
      <w:pPr>
        <w:pStyle w:val="ListParagraph"/>
        <w:spacing w:after="0" w:line="240" w:lineRule="auto"/>
        <w:ind w:left="0"/>
        <w:jc w:val="center"/>
        <w:rPr>
          <w:rFonts w:ascii="Times New Roman" w:eastAsia="Times New Roman" w:hAnsi="Times New Roman"/>
          <w:b/>
          <w:bCs/>
          <w:i/>
          <w:iCs/>
          <w:w w:val="99"/>
          <w:sz w:val="24"/>
          <w:szCs w:val="24"/>
        </w:rPr>
      </w:pPr>
      <w:r w:rsidRPr="002F0782">
        <w:rPr>
          <w:rFonts w:ascii="Times New Roman" w:eastAsia="Times New Roman" w:hAnsi="Times New Roman"/>
          <w:b/>
          <w:bCs/>
          <w:i/>
          <w:iCs/>
          <w:noProof/>
          <w:w w:val="99"/>
          <w:sz w:val="24"/>
          <w:szCs w:val="24"/>
          <w:lang w:val="en-US"/>
        </w:rPr>
        <w:drawing>
          <wp:inline distT="0" distB="0" distL="0" distR="0">
            <wp:extent cx="5995686" cy="2207895"/>
            <wp:effectExtent l="0" t="0" r="0" b="0"/>
            <wp:docPr id="90" name="Picture 23" descr="C:\Users\MOHAN\Desktop\NAAC VII\photos for NAAC\DSC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HAN\Desktop\NAAC VII\photos for NAAC\DSC_0222.JPG"/>
                    <pic:cNvPicPr>
                      <a:picLocks noChangeAspect="1" noChangeArrowheads="1"/>
                    </pic:cNvPicPr>
                  </pic:nvPicPr>
                  <pic:blipFill>
                    <a:blip r:embed="rId6" cstate="print"/>
                    <a:srcRect/>
                    <a:stretch>
                      <a:fillRect/>
                    </a:stretch>
                  </pic:blipFill>
                  <pic:spPr bwMode="auto">
                    <a:xfrm>
                      <a:off x="0" y="0"/>
                      <a:ext cx="6011991" cy="2213899"/>
                    </a:xfrm>
                    <a:prstGeom prst="rect">
                      <a:avLst/>
                    </a:prstGeom>
                    <a:noFill/>
                    <a:ln w="9525">
                      <a:noFill/>
                      <a:miter lim="800000"/>
                      <a:headEnd/>
                      <a:tailEnd/>
                    </a:ln>
                  </pic:spPr>
                </pic:pic>
              </a:graphicData>
            </a:graphic>
          </wp:inline>
        </w:drawing>
      </w:r>
    </w:p>
    <w:p w:rsidR="0058226E" w:rsidRDefault="0058226E" w:rsidP="0058226E">
      <w:pPr>
        <w:pStyle w:val="ListParagraph"/>
        <w:spacing w:after="0" w:line="240" w:lineRule="auto"/>
        <w:jc w:val="center"/>
        <w:rPr>
          <w:rFonts w:ascii="Times New Roman" w:eastAsia="Times New Roman" w:hAnsi="Times New Roman"/>
          <w:b/>
          <w:bCs/>
          <w:i/>
          <w:iCs/>
          <w:w w:val="99"/>
          <w:sz w:val="24"/>
          <w:szCs w:val="24"/>
        </w:rPr>
      </w:pPr>
      <w:r w:rsidRPr="003A15DE">
        <w:rPr>
          <w:rFonts w:ascii="Times New Roman" w:eastAsia="Times New Roman" w:hAnsi="Times New Roman"/>
          <w:b/>
          <w:sz w:val="24"/>
          <w:szCs w:val="24"/>
        </w:rPr>
        <w:t>Bicycles</w:t>
      </w:r>
      <w:r>
        <w:rPr>
          <w:rFonts w:ascii="Times New Roman" w:eastAsia="Times New Roman" w:hAnsi="Times New Roman"/>
          <w:b/>
          <w:sz w:val="24"/>
          <w:szCs w:val="24"/>
        </w:rPr>
        <w:t xml:space="preserve"> Parking near Gate No 2</w:t>
      </w:r>
    </w:p>
    <w:p w:rsidR="003A15DE" w:rsidRDefault="003A15DE" w:rsidP="000047C9">
      <w:pPr>
        <w:spacing w:after="0" w:line="240" w:lineRule="auto"/>
        <w:rPr>
          <w:rFonts w:ascii="Times New Roman" w:eastAsia="Times New Roman" w:hAnsi="Times New Roman"/>
          <w:b/>
          <w:bCs/>
          <w:iCs/>
          <w:w w:val="99"/>
          <w:sz w:val="24"/>
          <w:szCs w:val="24"/>
        </w:rPr>
      </w:pPr>
    </w:p>
    <w:p w:rsidR="00552F93" w:rsidRDefault="00552F93" w:rsidP="00552F93">
      <w:pPr>
        <w:pStyle w:val="ListParagraph"/>
        <w:spacing w:after="0" w:line="240" w:lineRule="auto"/>
        <w:ind w:left="1080"/>
        <w:rPr>
          <w:rFonts w:ascii="Times New Roman" w:eastAsia="Times New Roman" w:hAnsi="Times New Roman"/>
          <w:b/>
          <w:bCs/>
          <w:iCs/>
          <w:w w:val="99"/>
          <w:sz w:val="24"/>
          <w:szCs w:val="24"/>
        </w:rPr>
      </w:pPr>
    </w:p>
    <w:p w:rsidR="0058226E" w:rsidRDefault="0058226E" w:rsidP="0058226E">
      <w:pPr>
        <w:jc w:val="center"/>
        <w:rPr>
          <w:rFonts w:ascii="Times New Roman" w:eastAsia="Times New Roman" w:hAnsi="Times New Roman"/>
          <w:b/>
          <w:bCs/>
          <w:iCs/>
          <w:w w:val="99"/>
          <w:sz w:val="24"/>
          <w:szCs w:val="24"/>
        </w:rPr>
      </w:pPr>
    </w:p>
    <w:p w:rsidR="00DF4878" w:rsidRDefault="00DF4878" w:rsidP="00DF4878">
      <w:pPr>
        <w:pStyle w:val="ListParagraph"/>
        <w:spacing w:after="0" w:line="240" w:lineRule="auto"/>
        <w:ind w:left="540"/>
        <w:rPr>
          <w:rFonts w:ascii="Times New Roman" w:eastAsia="Times New Roman" w:hAnsi="Times New Roman"/>
          <w:b/>
          <w:bCs/>
          <w:i/>
          <w:iCs/>
          <w:w w:val="99"/>
          <w:sz w:val="24"/>
          <w:szCs w:val="24"/>
        </w:rPr>
      </w:pPr>
      <w:r>
        <w:rPr>
          <w:rFonts w:ascii="Times New Roman" w:eastAsia="Times New Roman" w:hAnsi="Times New Roman"/>
          <w:b/>
          <w:bCs/>
          <w:i/>
          <w:iCs/>
          <w:noProof/>
          <w:w w:val="99"/>
          <w:sz w:val="24"/>
          <w:szCs w:val="24"/>
          <w:lang w:val="en-US"/>
        </w:rPr>
        <w:lastRenderedPageBreak/>
        <w:drawing>
          <wp:inline distT="0" distB="0" distL="0" distR="0">
            <wp:extent cx="5512893" cy="2902689"/>
            <wp:effectExtent l="19050" t="0" r="0" b="0"/>
            <wp:docPr id="2" name="Picture 1" descr="C:\Users\MOHAN\Desktop\NAAC VII\photos for NAAC\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N\Desktop\NAAC VII\photos for NAAC\DSC_0256.JPG"/>
                    <pic:cNvPicPr>
                      <a:picLocks noChangeAspect="1" noChangeArrowheads="1"/>
                    </pic:cNvPicPr>
                  </pic:nvPicPr>
                  <pic:blipFill>
                    <a:blip r:embed="rId7" cstate="print"/>
                    <a:srcRect/>
                    <a:stretch>
                      <a:fillRect/>
                    </a:stretch>
                  </pic:blipFill>
                  <pic:spPr bwMode="auto">
                    <a:xfrm>
                      <a:off x="0" y="0"/>
                      <a:ext cx="5523719" cy="2908389"/>
                    </a:xfrm>
                    <a:prstGeom prst="rect">
                      <a:avLst/>
                    </a:prstGeom>
                    <a:noFill/>
                    <a:ln w="9525">
                      <a:noFill/>
                      <a:miter lim="800000"/>
                      <a:headEnd/>
                      <a:tailEnd/>
                    </a:ln>
                  </pic:spPr>
                </pic:pic>
              </a:graphicData>
            </a:graphic>
          </wp:inline>
        </w:drawing>
      </w:r>
    </w:p>
    <w:p w:rsidR="0058226E" w:rsidRDefault="0058226E" w:rsidP="0058226E">
      <w:pPr>
        <w:jc w:val="center"/>
        <w:rPr>
          <w:rFonts w:ascii="Times New Roman" w:eastAsia="Times New Roman" w:hAnsi="Times New Roman"/>
          <w:b/>
          <w:bCs/>
          <w:i/>
          <w:iCs/>
          <w:w w:val="99"/>
          <w:sz w:val="24"/>
          <w:szCs w:val="24"/>
        </w:rPr>
      </w:pPr>
      <w:r w:rsidRPr="00EC0FDB">
        <w:rPr>
          <w:rFonts w:ascii="Times New Roman" w:eastAsia="Times New Roman" w:hAnsi="Times New Roman"/>
          <w:b/>
          <w:bCs/>
          <w:iCs/>
          <w:w w:val="99"/>
          <w:sz w:val="24"/>
          <w:szCs w:val="24"/>
        </w:rPr>
        <w:t>Two Wheeler Parking (MSW Block)</w:t>
      </w:r>
    </w:p>
    <w:p w:rsidR="00395844" w:rsidRDefault="00395844" w:rsidP="003A15DE">
      <w:pPr>
        <w:rPr>
          <w:rFonts w:ascii="Times New Roman" w:eastAsia="Times New Roman" w:hAnsi="Times New Roman"/>
          <w:b/>
          <w:bCs/>
          <w:iCs/>
          <w:w w:val="99"/>
          <w:sz w:val="24"/>
          <w:szCs w:val="24"/>
        </w:rPr>
      </w:pPr>
    </w:p>
    <w:p w:rsidR="003A15DE" w:rsidRDefault="003A15DE" w:rsidP="003A15DE">
      <w:pPr>
        <w:pStyle w:val="ListParagraph"/>
        <w:spacing w:after="0" w:line="240" w:lineRule="auto"/>
        <w:ind w:left="90"/>
        <w:jc w:val="center"/>
        <w:rPr>
          <w:rFonts w:ascii="Times New Roman" w:eastAsia="Times New Roman" w:hAnsi="Times New Roman"/>
          <w:b/>
          <w:bCs/>
          <w:i/>
          <w:iCs/>
          <w:w w:val="99"/>
          <w:sz w:val="24"/>
          <w:szCs w:val="24"/>
        </w:rPr>
      </w:pPr>
      <w:r>
        <w:rPr>
          <w:rFonts w:ascii="Times New Roman" w:eastAsia="Times New Roman" w:hAnsi="Times New Roman"/>
          <w:b/>
          <w:bCs/>
          <w:i/>
          <w:iCs/>
          <w:noProof/>
          <w:w w:val="99"/>
          <w:sz w:val="24"/>
          <w:szCs w:val="24"/>
          <w:lang w:val="en-US"/>
        </w:rPr>
        <w:drawing>
          <wp:inline distT="0" distB="0" distL="0" distR="0">
            <wp:extent cx="5525120" cy="3944679"/>
            <wp:effectExtent l="19050" t="0" r="0" b="0"/>
            <wp:docPr id="6" name="Picture 4" descr="C:\Users\MOHAN\Desktop\photos from prabakaran 2 6 2018\p\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N\Desktop\photos from prabakaran 2 6 2018\p\DSC_0195.JPG"/>
                    <pic:cNvPicPr>
                      <a:picLocks noChangeAspect="1" noChangeArrowheads="1"/>
                    </pic:cNvPicPr>
                  </pic:nvPicPr>
                  <pic:blipFill>
                    <a:blip r:embed="rId8" cstate="print"/>
                    <a:srcRect/>
                    <a:stretch>
                      <a:fillRect/>
                    </a:stretch>
                  </pic:blipFill>
                  <pic:spPr bwMode="auto">
                    <a:xfrm>
                      <a:off x="0" y="0"/>
                      <a:ext cx="5525120" cy="3944679"/>
                    </a:xfrm>
                    <a:prstGeom prst="rect">
                      <a:avLst/>
                    </a:prstGeom>
                    <a:noFill/>
                    <a:ln w="9525">
                      <a:noFill/>
                      <a:miter lim="800000"/>
                      <a:headEnd/>
                      <a:tailEnd/>
                    </a:ln>
                  </pic:spPr>
                </pic:pic>
              </a:graphicData>
            </a:graphic>
          </wp:inline>
        </w:drawing>
      </w:r>
    </w:p>
    <w:p w:rsidR="0058226E" w:rsidRPr="00EC0FDB" w:rsidRDefault="0058226E" w:rsidP="0058226E">
      <w:pPr>
        <w:jc w:val="center"/>
        <w:rPr>
          <w:rFonts w:ascii="Times New Roman" w:eastAsia="Times New Roman" w:hAnsi="Times New Roman"/>
          <w:b/>
          <w:bCs/>
          <w:iCs/>
          <w:w w:val="99"/>
          <w:sz w:val="24"/>
          <w:szCs w:val="24"/>
        </w:rPr>
      </w:pPr>
      <w:r>
        <w:rPr>
          <w:rFonts w:ascii="Times New Roman" w:eastAsia="Times New Roman" w:hAnsi="Times New Roman"/>
          <w:b/>
          <w:bCs/>
          <w:iCs/>
          <w:w w:val="99"/>
          <w:sz w:val="24"/>
          <w:szCs w:val="24"/>
        </w:rPr>
        <w:t xml:space="preserve">Two Wheeler Parking </w:t>
      </w:r>
      <w:r w:rsidR="00B43C85">
        <w:rPr>
          <w:rFonts w:ascii="Times New Roman" w:eastAsia="Times New Roman" w:hAnsi="Times New Roman"/>
          <w:b/>
          <w:bCs/>
          <w:iCs/>
          <w:w w:val="99"/>
          <w:sz w:val="24"/>
          <w:szCs w:val="24"/>
        </w:rPr>
        <w:t>at Gate 3</w:t>
      </w:r>
    </w:p>
    <w:p w:rsidR="00395844" w:rsidRDefault="00395844" w:rsidP="003A15DE">
      <w:pPr>
        <w:spacing w:after="0" w:line="240" w:lineRule="auto"/>
        <w:rPr>
          <w:rFonts w:ascii="Times New Roman" w:eastAsia="Times New Roman" w:hAnsi="Times New Roman"/>
          <w:b/>
          <w:sz w:val="24"/>
          <w:szCs w:val="24"/>
        </w:rPr>
      </w:pPr>
    </w:p>
    <w:p w:rsidR="00395844" w:rsidRDefault="00395844" w:rsidP="003A15DE">
      <w:pPr>
        <w:spacing w:after="0" w:line="240" w:lineRule="auto"/>
        <w:rPr>
          <w:rFonts w:ascii="Times New Roman" w:eastAsia="Times New Roman" w:hAnsi="Times New Roman"/>
          <w:b/>
          <w:sz w:val="24"/>
          <w:szCs w:val="24"/>
        </w:rPr>
      </w:pPr>
    </w:p>
    <w:p w:rsidR="00395844" w:rsidRDefault="00395844" w:rsidP="003A15DE">
      <w:pPr>
        <w:spacing w:after="0" w:line="240" w:lineRule="auto"/>
        <w:rPr>
          <w:rFonts w:ascii="Times New Roman" w:eastAsia="Times New Roman" w:hAnsi="Times New Roman"/>
          <w:b/>
          <w:sz w:val="24"/>
          <w:szCs w:val="24"/>
        </w:rPr>
      </w:pPr>
    </w:p>
    <w:p w:rsidR="002F0782" w:rsidRPr="002F0782" w:rsidRDefault="002F0782" w:rsidP="002F0782">
      <w:pPr>
        <w:pStyle w:val="ListParagraph"/>
        <w:spacing w:after="0" w:line="240" w:lineRule="auto"/>
        <w:ind w:left="1080"/>
        <w:rPr>
          <w:rFonts w:ascii="Times New Roman" w:eastAsia="Times New Roman" w:hAnsi="Times New Roman"/>
          <w:b/>
          <w:sz w:val="24"/>
          <w:szCs w:val="24"/>
        </w:rPr>
      </w:pPr>
    </w:p>
    <w:p w:rsidR="002F0782" w:rsidRDefault="002F0782" w:rsidP="002F0782">
      <w:pPr>
        <w:rPr>
          <w:b/>
        </w:rPr>
      </w:pPr>
      <w:r>
        <w:rPr>
          <w:b/>
          <w:noProof/>
        </w:rPr>
        <w:drawing>
          <wp:inline distT="0" distB="0" distL="0" distR="0">
            <wp:extent cx="2774261" cy="2801566"/>
            <wp:effectExtent l="19050" t="0" r="7039" b="0"/>
            <wp:docPr id="96" name="Picture 26" descr="C:\Users\MOHAN\Desktop\NAAC VII\photos for NAAC\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HAN\Desktop\NAAC VII\photos for NAAC\DSC_0190.JPG"/>
                    <pic:cNvPicPr>
                      <a:picLocks noChangeAspect="1" noChangeArrowheads="1"/>
                    </pic:cNvPicPr>
                  </pic:nvPicPr>
                  <pic:blipFill>
                    <a:blip r:embed="rId9" cstate="print"/>
                    <a:srcRect/>
                    <a:stretch>
                      <a:fillRect/>
                    </a:stretch>
                  </pic:blipFill>
                  <pic:spPr bwMode="auto">
                    <a:xfrm>
                      <a:off x="0" y="0"/>
                      <a:ext cx="2774072" cy="2801376"/>
                    </a:xfrm>
                    <a:prstGeom prst="rect">
                      <a:avLst/>
                    </a:prstGeom>
                    <a:noFill/>
                    <a:ln w="9525">
                      <a:noFill/>
                      <a:miter lim="800000"/>
                      <a:headEnd/>
                      <a:tailEnd/>
                    </a:ln>
                  </pic:spPr>
                </pic:pic>
              </a:graphicData>
            </a:graphic>
          </wp:inline>
        </w:drawing>
      </w:r>
      <w:r>
        <w:rPr>
          <w:b/>
          <w:noProof/>
        </w:rPr>
        <w:drawing>
          <wp:inline distT="0" distB="0" distL="0" distR="0">
            <wp:extent cx="3010594" cy="2796363"/>
            <wp:effectExtent l="19050" t="0" r="0" b="0"/>
            <wp:docPr id="97" name="Picture 27" descr="C:\Users\MOHAN\Desktop\NAAC VII\photos for NAAC\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HAN\Desktop\NAAC VII\photos for NAAC\DSC_0185.JPG"/>
                    <pic:cNvPicPr>
                      <a:picLocks noChangeAspect="1" noChangeArrowheads="1"/>
                    </pic:cNvPicPr>
                  </pic:nvPicPr>
                  <pic:blipFill>
                    <a:blip r:embed="rId10" cstate="print"/>
                    <a:srcRect/>
                    <a:stretch>
                      <a:fillRect/>
                    </a:stretch>
                  </pic:blipFill>
                  <pic:spPr bwMode="auto">
                    <a:xfrm>
                      <a:off x="0" y="0"/>
                      <a:ext cx="3014612" cy="2800095"/>
                    </a:xfrm>
                    <a:prstGeom prst="rect">
                      <a:avLst/>
                    </a:prstGeom>
                    <a:noFill/>
                    <a:ln w="9525">
                      <a:noFill/>
                      <a:miter lim="800000"/>
                      <a:headEnd/>
                      <a:tailEnd/>
                    </a:ln>
                  </pic:spPr>
                </pic:pic>
              </a:graphicData>
            </a:graphic>
          </wp:inline>
        </w:drawing>
      </w:r>
    </w:p>
    <w:p w:rsidR="002F0782" w:rsidRDefault="002F0782" w:rsidP="002F0782">
      <w:pPr>
        <w:rPr>
          <w:b/>
        </w:rPr>
      </w:pPr>
      <w:r>
        <w:rPr>
          <w:b/>
          <w:noProof/>
        </w:rPr>
        <w:drawing>
          <wp:inline distT="0" distB="0" distL="0" distR="0">
            <wp:extent cx="2770328" cy="2569918"/>
            <wp:effectExtent l="19050" t="0" r="0" b="0"/>
            <wp:docPr id="98" name="Picture 28" descr="C:\Users\MOHAN\Desktop\NAAC VII\photos for NAAC\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OHAN\Desktop\NAAC VII\photos for NAAC\DSC_0196.JPG"/>
                    <pic:cNvPicPr>
                      <a:picLocks noChangeAspect="1" noChangeArrowheads="1"/>
                    </pic:cNvPicPr>
                  </pic:nvPicPr>
                  <pic:blipFill>
                    <a:blip r:embed="rId11" cstate="print"/>
                    <a:srcRect/>
                    <a:stretch>
                      <a:fillRect/>
                    </a:stretch>
                  </pic:blipFill>
                  <pic:spPr bwMode="auto">
                    <a:xfrm>
                      <a:off x="0" y="0"/>
                      <a:ext cx="2768182" cy="2567927"/>
                    </a:xfrm>
                    <a:prstGeom prst="rect">
                      <a:avLst/>
                    </a:prstGeom>
                    <a:noFill/>
                    <a:ln w="9525">
                      <a:noFill/>
                      <a:miter lim="800000"/>
                      <a:headEnd/>
                      <a:tailEnd/>
                    </a:ln>
                  </pic:spPr>
                </pic:pic>
              </a:graphicData>
            </a:graphic>
          </wp:inline>
        </w:drawing>
      </w:r>
      <w:r>
        <w:rPr>
          <w:b/>
          <w:noProof/>
        </w:rPr>
        <w:drawing>
          <wp:inline distT="0" distB="0" distL="0" distR="0">
            <wp:extent cx="2989964" cy="2570538"/>
            <wp:effectExtent l="19050" t="0" r="886" b="0"/>
            <wp:docPr id="99" name="Picture 29" descr="C:\Users\MOHAN\Desktop\NAAC VII\photos for NAAC\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HAN\Desktop\NAAC VII\photos for NAAC\DSC_0195.JPG"/>
                    <pic:cNvPicPr>
                      <a:picLocks noChangeAspect="1" noChangeArrowheads="1"/>
                    </pic:cNvPicPr>
                  </pic:nvPicPr>
                  <pic:blipFill>
                    <a:blip r:embed="rId12" cstate="print"/>
                    <a:srcRect/>
                    <a:stretch>
                      <a:fillRect/>
                    </a:stretch>
                  </pic:blipFill>
                  <pic:spPr bwMode="auto">
                    <a:xfrm>
                      <a:off x="0" y="0"/>
                      <a:ext cx="2993579" cy="2573646"/>
                    </a:xfrm>
                    <a:prstGeom prst="rect">
                      <a:avLst/>
                    </a:prstGeom>
                    <a:noFill/>
                    <a:ln w="9525">
                      <a:noFill/>
                      <a:miter lim="800000"/>
                      <a:headEnd/>
                      <a:tailEnd/>
                    </a:ln>
                  </pic:spPr>
                </pic:pic>
              </a:graphicData>
            </a:graphic>
          </wp:inline>
        </w:drawing>
      </w:r>
    </w:p>
    <w:p w:rsidR="002F0782" w:rsidRDefault="002F0782" w:rsidP="002F0782">
      <w:pPr>
        <w:rPr>
          <w:b/>
        </w:rPr>
      </w:pPr>
      <w:r>
        <w:rPr>
          <w:b/>
          <w:noProof/>
        </w:rPr>
        <w:drawing>
          <wp:inline distT="0" distB="0" distL="0" distR="0">
            <wp:extent cx="2766680" cy="2232837"/>
            <wp:effectExtent l="19050" t="0" r="0" b="0"/>
            <wp:docPr id="100" name="Picture 30" descr="C:\Users\MOHAN\Desktop\NAAC VII\photos for NAAC\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OHAN\Desktop\NAAC VII\photos for NAAC\DSC_0187.JPG"/>
                    <pic:cNvPicPr>
                      <a:picLocks noChangeAspect="1" noChangeArrowheads="1"/>
                    </pic:cNvPicPr>
                  </pic:nvPicPr>
                  <pic:blipFill>
                    <a:blip r:embed="rId13" cstate="print"/>
                    <a:srcRect/>
                    <a:stretch>
                      <a:fillRect/>
                    </a:stretch>
                  </pic:blipFill>
                  <pic:spPr bwMode="auto">
                    <a:xfrm>
                      <a:off x="0" y="0"/>
                      <a:ext cx="2780216" cy="2243761"/>
                    </a:xfrm>
                    <a:prstGeom prst="rect">
                      <a:avLst/>
                    </a:prstGeom>
                    <a:noFill/>
                    <a:ln w="9525">
                      <a:noFill/>
                      <a:miter lim="800000"/>
                      <a:headEnd/>
                      <a:tailEnd/>
                    </a:ln>
                  </pic:spPr>
                </pic:pic>
              </a:graphicData>
            </a:graphic>
          </wp:inline>
        </w:drawing>
      </w:r>
      <w:r w:rsidRPr="008B546A">
        <w:rPr>
          <w:b/>
          <w:noProof/>
        </w:rPr>
        <w:drawing>
          <wp:inline distT="0" distB="0" distL="0" distR="0">
            <wp:extent cx="2975799" cy="2236635"/>
            <wp:effectExtent l="19050" t="0" r="0" b="0"/>
            <wp:docPr id="101" name="Picture 49" descr="C:\Users\MOHAN\Desktop\NAAC VII\photos for NAAC\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OHAN\Desktop\NAAC VII\photos for NAAC\DSC_0210.JPG"/>
                    <pic:cNvPicPr>
                      <a:picLocks noChangeAspect="1" noChangeArrowheads="1"/>
                    </pic:cNvPicPr>
                  </pic:nvPicPr>
                  <pic:blipFill>
                    <a:blip r:embed="rId14" cstate="print"/>
                    <a:srcRect/>
                    <a:stretch>
                      <a:fillRect/>
                    </a:stretch>
                  </pic:blipFill>
                  <pic:spPr bwMode="auto">
                    <a:xfrm>
                      <a:off x="0" y="0"/>
                      <a:ext cx="2978474" cy="2238645"/>
                    </a:xfrm>
                    <a:prstGeom prst="rect">
                      <a:avLst/>
                    </a:prstGeom>
                    <a:noFill/>
                    <a:ln w="9525">
                      <a:noFill/>
                      <a:miter lim="800000"/>
                      <a:headEnd/>
                      <a:tailEnd/>
                    </a:ln>
                  </pic:spPr>
                </pic:pic>
              </a:graphicData>
            </a:graphic>
          </wp:inline>
        </w:drawing>
      </w:r>
    </w:p>
    <w:p w:rsidR="0058226E" w:rsidRDefault="0058226E" w:rsidP="0058226E">
      <w:pPr>
        <w:spacing w:after="0" w:line="240" w:lineRule="auto"/>
        <w:jc w:val="center"/>
        <w:rPr>
          <w:rFonts w:ascii="Times New Roman" w:eastAsia="Times New Roman" w:hAnsi="Times New Roman"/>
          <w:b/>
          <w:sz w:val="24"/>
          <w:szCs w:val="24"/>
        </w:rPr>
      </w:pPr>
      <w:r w:rsidRPr="003A15DE">
        <w:rPr>
          <w:rFonts w:ascii="Times New Roman" w:eastAsia="Times New Roman" w:hAnsi="Times New Roman"/>
          <w:b/>
          <w:sz w:val="24"/>
          <w:szCs w:val="24"/>
        </w:rPr>
        <w:t>Pedestrian Friendly Roads</w:t>
      </w:r>
    </w:p>
    <w:p w:rsidR="0058226E" w:rsidRDefault="00307819" w:rsidP="0058226E">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extent cx="5943600" cy="3946613"/>
            <wp:effectExtent l="0" t="0" r="0" b="0"/>
            <wp:docPr id="3" name="Picture 3" descr="G:\NEW PICS\photos_090718\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PICS\photos_090718\DSC_005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6613"/>
                    </a:xfrm>
                    <a:prstGeom prst="rect">
                      <a:avLst/>
                    </a:prstGeom>
                    <a:noFill/>
                    <a:ln>
                      <a:noFill/>
                    </a:ln>
                  </pic:spPr>
                </pic:pic>
              </a:graphicData>
            </a:graphic>
          </wp:inline>
        </w:drawing>
      </w:r>
    </w:p>
    <w:p w:rsidR="0058226E" w:rsidRDefault="0058226E" w:rsidP="002F0782">
      <w:pPr>
        <w:rPr>
          <w:b/>
        </w:rPr>
      </w:pPr>
    </w:p>
    <w:p w:rsidR="002F0782" w:rsidRDefault="00307819" w:rsidP="002F0782">
      <w:pPr>
        <w:jc w:val="center"/>
        <w:rPr>
          <w:b/>
        </w:rPr>
      </w:pPr>
      <w:r>
        <w:rPr>
          <w:b/>
          <w:noProof/>
        </w:rPr>
        <w:drawing>
          <wp:inline distT="0" distB="0" distL="0" distR="0">
            <wp:extent cx="5943600" cy="3946613"/>
            <wp:effectExtent l="0" t="0" r="0" b="0"/>
            <wp:docPr id="7" name="Picture 7" descr="G:\NEW PICS\photos_090718\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PICS\photos_090718\DSC_006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6613"/>
                    </a:xfrm>
                    <a:prstGeom prst="rect">
                      <a:avLst/>
                    </a:prstGeom>
                    <a:noFill/>
                    <a:ln>
                      <a:noFill/>
                    </a:ln>
                  </pic:spPr>
                </pic:pic>
              </a:graphicData>
            </a:graphic>
          </wp:inline>
        </w:drawing>
      </w:r>
    </w:p>
    <w:p w:rsidR="00307819" w:rsidRDefault="00307819" w:rsidP="002F0782">
      <w:pPr>
        <w:jc w:val="center"/>
        <w:rPr>
          <w:b/>
        </w:rPr>
      </w:pPr>
      <w:r>
        <w:rPr>
          <w:b/>
          <w:noProof/>
        </w:rPr>
        <w:lastRenderedPageBreak/>
        <w:drawing>
          <wp:inline distT="0" distB="0" distL="0" distR="0">
            <wp:extent cx="5943600" cy="3946613"/>
            <wp:effectExtent l="0" t="0" r="0" b="0"/>
            <wp:docPr id="8" name="Picture 8" descr="G:\NEW PICS\photos_090718\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PICS\photos_090718\DSC_006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6613"/>
                    </a:xfrm>
                    <a:prstGeom prst="rect">
                      <a:avLst/>
                    </a:prstGeom>
                    <a:noFill/>
                    <a:ln>
                      <a:noFill/>
                    </a:ln>
                  </pic:spPr>
                </pic:pic>
              </a:graphicData>
            </a:graphic>
          </wp:inline>
        </w:drawing>
      </w:r>
    </w:p>
    <w:p w:rsidR="002F0782" w:rsidRDefault="002F0782" w:rsidP="002F0782">
      <w:pPr>
        <w:rPr>
          <w:b/>
        </w:rPr>
      </w:pPr>
    </w:p>
    <w:p w:rsidR="002F0782" w:rsidRDefault="00307819" w:rsidP="00F952DF">
      <w:pPr>
        <w:jc w:val="center"/>
        <w:rPr>
          <w:b/>
        </w:rPr>
      </w:pPr>
      <w:r>
        <w:rPr>
          <w:b/>
          <w:noProof/>
        </w:rPr>
        <w:drawing>
          <wp:inline distT="0" distB="0" distL="0" distR="0">
            <wp:extent cx="5943600" cy="3946613"/>
            <wp:effectExtent l="0" t="0" r="0" b="0"/>
            <wp:docPr id="9" name="Picture 9" descr="G:\NEW PICS\photos_090718\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 PICS\photos_090718\DSC_007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6613"/>
                    </a:xfrm>
                    <a:prstGeom prst="rect">
                      <a:avLst/>
                    </a:prstGeom>
                    <a:noFill/>
                    <a:ln>
                      <a:noFill/>
                    </a:ln>
                  </pic:spPr>
                </pic:pic>
              </a:graphicData>
            </a:graphic>
          </wp:inline>
        </w:drawing>
      </w:r>
    </w:p>
    <w:p w:rsidR="00307819" w:rsidRDefault="00307819" w:rsidP="00F952DF">
      <w:pPr>
        <w:jc w:val="center"/>
        <w:rPr>
          <w:b/>
        </w:rPr>
      </w:pPr>
      <w:r>
        <w:rPr>
          <w:b/>
          <w:noProof/>
        </w:rPr>
        <w:lastRenderedPageBreak/>
        <w:drawing>
          <wp:inline distT="0" distB="0" distL="0" distR="0">
            <wp:extent cx="5943600" cy="3946613"/>
            <wp:effectExtent l="0" t="0" r="0" b="0"/>
            <wp:docPr id="10" name="Picture 10" descr="G:\NEW PICS\photos_090718\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EW PICS\photos_090718\DSC_009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6613"/>
                    </a:xfrm>
                    <a:prstGeom prst="rect">
                      <a:avLst/>
                    </a:prstGeom>
                    <a:noFill/>
                    <a:ln>
                      <a:noFill/>
                    </a:ln>
                  </pic:spPr>
                </pic:pic>
              </a:graphicData>
            </a:graphic>
          </wp:inline>
        </w:drawing>
      </w:r>
    </w:p>
    <w:p w:rsidR="002040C9" w:rsidRDefault="00307819" w:rsidP="002F0782">
      <w:pPr>
        <w:jc w:val="center"/>
        <w:rPr>
          <w:b/>
        </w:rPr>
      </w:pPr>
      <w:r>
        <w:rPr>
          <w:b/>
          <w:noProof/>
        </w:rPr>
        <w:drawing>
          <wp:inline distT="0" distB="0" distL="0" distR="0">
            <wp:extent cx="5943600" cy="3946613"/>
            <wp:effectExtent l="0" t="0" r="0" b="0"/>
            <wp:docPr id="11" name="Picture 11" descr="G:\NEW PICS\photos_090718\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EW PICS\photos_090718\DSC_007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6613"/>
                    </a:xfrm>
                    <a:prstGeom prst="rect">
                      <a:avLst/>
                    </a:prstGeom>
                    <a:noFill/>
                    <a:ln>
                      <a:noFill/>
                    </a:ln>
                  </pic:spPr>
                </pic:pic>
              </a:graphicData>
            </a:graphic>
          </wp:inline>
        </w:drawing>
      </w:r>
    </w:p>
    <w:p w:rsidR="0058226E" w:rsidRDefault="0058226E" w:rsidP="0058226E">
      <w:pPr>
        <w:spacing w:after="0" w:line="240" w:lineRule="auto"/>
        <w:jc w:val="center"/>
        <w:rPr>
          <w:rFonts w:ascii="Times New Roman" w:eastAsia="Times New Roman" w:hAnsi="Times New Roman" w:cs="Times New Roman"/>
          <w:b/>
          <w:sz w:val="24"/>
          <w:szCs w:val="24"/>
        </w:rPr>
      </w:pPr>
      <w:bookmarkStart w:id="0" w:name="_GoBack"/>
      <w:bookmarkEnd w:id="0"/>
      <w:r w:rsidRPr="0058226E">
        <w:rPr>
          <w:rFonts w:ascii="Times New Roman" w:eastAsia="Times New Roman" w:hAnsi="Times New Roman" w:cs="Times New Roman"/>
          <w:b/>
          <w:sz w:val="24"/>
          <w:szCs w:val="24"/>
        </w:rPr>
        <w:t>Green landscaping with trees and plants</w:t>
      </w:r>
      <w:r>
        <w:rPr>
          <w:rFonts w:ascii="Times New Roman" w:eastAsia="Times New Roman" w:hAnsi="Times New Roman" w:cs="Times New Roman"/>
          <w:b/>
          <w:sz w:val="24"/>
          <w:szCs w:val="24"/>
        </w:rPr>
        <w:t xml:space="preserve"> - (</w:t>
      </w:r>
      <w:r w:rsidRPr="0058226E">
        <w:rPr>
          <w:rFonts w:ascii="Times New Roman" w:hAnsi="Times New Roman" w:cs="Times New Roman"/>
          <w:b/>
          <w:sz w:val="24"/>
          <w:szCs w:val="24"/>
        </w:rPr>
        <w:t>GREEN CAMPUS</w:t>
      </w:r>
      <w:r>
        <w:rPr>
          <w:rFonts w:ascii="Times New Roman" w:eastAsia="Times New Roman" w:hAnsi="Times New Roman" w:cs="Times New Roman"/>
          <w:b/>
          <w:sz w:val="24"/>
          <w:szCs w:val="24"/>
        </w:rPr>
        <w:t>)</w:t>
      </w:r>
    </w:p>
    <w:p w:rsidR="00DA2609" w:rsidRDefault="00DA2609" w:rsidP="0058226E">
      <w:pPr>
        <w:spacing w:after="0" w:line="240" w:lineRule="auto"/>
        <w:jc w:val="center"/>
        <w:rPr>
          <w:rFonts w:ascii="Times New Roman" w:eastAsia="Times New Roman" w:hAnsi="Times New Roman" w:cs="Times New Roman"/>
          <w:b/>
          <w:sz w:val="24"/>
          <w:szCs w:val="24"/>
        </w:rPr>
      </w:pPr>
    </w:p>
    <w:p w:rsidR="00DA2609" w:rsidRPr="007354BB" w:rsidRDefault="00DA2609" w:rsidP="007354BB">
      <w:pPr>
        <w:spacing w:after="0" w:line="360" w:lineRule="auto"/>
        <w:jc w:val="center"/>
        <w:rPr>
          <w:rFonts w:ascii="Times New Roman" w:hAnsi="Times New Roman" w:cs="Times New Roman"/>
          <w:b/>
          <w:sz w:val="24"/>
          <w:szCs w:val="24"/>
        </w:rPr>
      </w:pPr>
      <w:r w:rsidRPr="007354BB">
        <w:rPr>
          <w:rFonts w:ascii="Times New Roman" w:hAnsi="Times New Roman" w:cs="Times New Roman"/>
          <w:b/>
          <w:sz w:val="24"/>
          <w:szCs w:val="24"/>
        </w:rPr>
        <w:t xml:space="preserve">Sacred Heart College (Autonomous), </w:t>
      </w:r>
      <w:proofErr w:type="spellStart"/>
      <w:r w:rsidRPr="007354BB">
        <w:rPr>
          <w:rFonts w:ascii="Times New Roman" w:hAnsi="Times New Roman" w:cs="Times New Roman"/>
          <w:b/>
          <w:sz w:val="24"/>
          <w:szCs w:val="24"/>
        </w:rPr>
        <w:t>Tirupattur</w:t>
      </w:r>
      <w:proofErr w:type="spellEnd"/>
      <w:r w:rsidRPr="007354BB">
        <w:rPr>
          <w:rFonts w:ascii="Times New Roman" w:hAnsi="Times New Roman" w:cs="Times New Roman"/>
          <w:b/>
          <w:sz w:val="24"/>
          <w:szCs w:val="24"/>
        </w:rPr>
        <w:t xml:space="preserve"> – 635 601</w:t>
      </w:r>
    </w:p>
    <w:p w:rsidR="00DA2609" w:rsidRPr="007354BB" w:rsidRDefault="00DA2609" w:rsidP="007354BB">
      <w:pPr>
        <w:spacing w:after="0" w:line="360" w:lineRule="auto"/>
        <w:jc w:val="center"/>
        <w:rPr>
          <w:rFonts w:ascii="Times New Roman" w:hAnsi="Times New Roman" w:cs="Times New Roman"/>
          <w:b/>
          <w:sz w:val="24"/>
          <w:szCs w:val="24"/>
        </w:rPr>
      </w:pPr>
      <w:r w:rsidRPr="007354BB">
        <w:rPr>
          <w:rFonts w:ascii="Times New Roman" w:hAnsi="Times New Roman" w:cs="Times New Roman"/>
          <w:b/>
          <w:sz w:val="24"/>
          <w:szCs w:val="24"/>
        </w:rPr>
        <w:t>Minutes of the HODs Meeting (Shift-I)</w:t>
      </w:r>
    </w:p>
    <w:p w:rsidR="00DA2609" w:rsidRPr="007354BB" w:rsidRDefault="00DA2609" w:rsidP="007354BB">
      <w:pPr>
        <w:spacing w:after="0" w:line="360" w:lineRule="auto"/>
        <w:jc w:val="both"/>
        <w:rPr>
          <w:rFonts w:ascii="Times New Roman" w:hAnsi="Times New Roman" w:cs="Times New Roman"/>
          <w:sz w:val="24"/>
          <w:szCs w:val="24"/>
        </w:rPr>
      </w:pPr>
      <w:proofErr w:type="gramStart"/>
      <w:r w:rsidRPr="007354BB">
        <w:rPr>
          <w:rFonts w:ascii="Times New Roman" w:hAnsi="Times New Roman" w:cs="Times New Roman"/>
          <w:sz w:val="24"/>
          <w:szCs w:val="24"/>
        </w:rPr>
        <w:t>Date :</w:t>
      </w:r>
      <w:proofErr w:type="gramEnd"/>
      <w:r w:rsidRPr="007354BB">
        <w:rPr>
          <w:rFonts w:ascii="Times New Roman" w:hAnsi="Times New Roman" w:cs="Times New Roman"/>
          <w:sz w:val="24"/>
          <w:szCs w:val="24"/>
        </w:rPr>
        <w:t xml:space="preserve"> 22:09:2017</w:t>
      </w:r>
      <w:r w:rsidRPr="007354BB">
        <w:rPr>
          <w:rFonts w:ascii="Times New Roman" w:hAnsi="Times New Roman" w:cs="Times New Roman"/>
          <w:sz w:val="24"/>
          <w:szCs w:val="24"/>
        </w:rPr>
        <w:tab/>
        <w:t xml:space="preserve">  Time : 11:45 a.m.</w:t>
      </w:r>
      <w:r w:rsidRPr="007354BB">
        <w:rPr>
          <w:rFonts w:ascii="Times New Roman" w:hAnsi="Times New Roman" w:cs="Times New Roman"/>
          <w:sz w:val="24"/>
          <w:szCs w:val="24"/>
        </w:rPr>
        <w:tab/>
      </w:r>
      <w:r w:rsidRPr="007354BB">
        <w:rPr>
          <w:rFonts w:ascii="Times New Roman" w:hAnsi="Times New Roman" w:cs="Times New Roman"/>
          <w:sz w:val="24"/>
          <w:szCs w:val="24"/>
        </w:rPr>
        <w:tab/>
      </w:r>
      <w:proofErr w:type="gramStart"/>
      <w:r w:rsidRPr="007354BB">
        <w:rPr>
          <w:rFonts w:ascii="Times New Roman" w:hAnsi="Times New Roman" w:cs="Times New Roman"/>
          <w:sz w:val="24"/>
          <w:szCs w:val="24"/>
        </w:rPr>
        <w:t>Venue :</w:t>
      </w:r>
      <w:proofErr w:type="gramEnd"/>
      <w:r w:rsidRPr="007354BB">
        <w:rPr>
          <w:rFonts w:ascii="Times New Roman" w:hAnsi="Times New Roman" w:cs="Times New Roman"/>
          <w:sz w:val="24"/>
          <w:szCs w:val="24"/>
        </w:rPr>
        <w:t xml:space="preserve"> Principal’s Office</w:t>
      </w:r>
    </w:p>
    <w:p w:rsidR="00DA2609" w:rsidRPr="007354BB" w:rsidRDefault="00DA2609" w:rsidP="007354BB">
      <w:pPr>
        <w:spacing w:after="0" w:line="360" w:lineRule="auto"/>
        <w:jc w:val="both"/>
        <w:rPr>
          <w:rFonts w:ascii="Times New Roman" w:hAnsi="Times New Roman" w:cs="Times New Roman"/>
          <w:sz w:val="24"/>
          <w:szCs w:val="24"/>
        </w:rPr>
      </w:pP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The following members were present in the meeting.</w:t>
      </w:r>
    </w:p>
    <w:p w:rsidR="00DA2609" w:rsidRPr="007354BB" w:rsidRDefault="00DA2609" w:rsidP="007354BB">
      <w:pPr>
        <w:spacing w:after="0" w:line="360" w:lineRule="auto"/>
        <w:rPr>
          <w:rFonts w:ascii="Times New Roman" w:hAnsi="Times New Roman" w:cs="Times New Roman"/>
          <w:sz w:val="24"/>
          <w:szCs w:val="24"/>
        </w:rPr>
      </w:pPr>
      <w:proofErr w:type="gramStart"/>
      <w:r w:rsidRPr="007354BB">
        <w:rPr>
          <w:rFonts w:ascii="Times New Roman" w:hAnsi="Times New Roman" w:cs="Times New Roman"/>
          <w:sz w:val="24"/>
          <w:szCs w:val="24"/>
        </w:rPr>
        <w:t>Principal</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Rev.Dr.</w:t>
      </w:r>
      <w:proofErr w:type="gramEnd"/>
      <w:r w:rsidRPr="007354BB">
        <w:rPr>
          <w:rFonts w:ascii="Times New Roman" w:hAnsi="Times New Roman" w:cs="Times New Roman"/>
          <w:sz w:val="24"/>
          <w:szCs w:val="24"/>
        </w:rPr>
        <w:t xml:space="preserve"> D. Maria Antony Raj</w:t>
      </w:r>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Addl. Principal</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Rev. Dr. Maria </w:t>
      </w:r>
      <w:proofErr w:type="spellStart"/>
      <w:r w:rsidRPr="007354BB">
        <w:rPr>
          <w:rFonts w:ascii="Times New Roman" w:hAnsi="Times New Roman" w:cs="Times New Roman"/>
          <w:sz w:val="24"/>
          <w:szCs w:val="24"/>
        </w:rPr>
        <w:t>Arokiaraj</w:t>
      </w:r>
      <w:proofErr w:type="spellEnd"/>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Vice Principal &amp; COE</w:t>
      </w:r>
      <w:r w:rsidRPr="007354BB">
        <w:rPr>
          <w:rFonts w:ascii="Times New Roman" w:hAnsi="Times New Roman" w:cs="Times New Roman"/>
          <w:sz w:val="24"/>
          <w:szCs w:val="24"/>
        </w:rPr>
        <w:tab/>
      </w:r>
      <w:r w:rsidRPr="007354BB">
        <w:rPr>
          <w:rFonts w:ascii="Times New Roman" w:hAnsi="Times New Roman" w:cs="Times New Roman"/>
          <w:sz w:val="24"/>
          <w:szCs w:val="24"/>
        </w:rPr>
        <w:tab/>
        <w:t>- Rev. Dr. Praveen Peter</w:t>
      </w:r>
    </w:p>
    <w:p w:rsidR="00DA2609" w:rsidRPr="007354BB" w:rsidRDefault="00DA2609" w:rsidP="007354BB">
      <w:pPr>
        <w:tabs>
          <w:tab w:val="left" w:pos="273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Vice Principal</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Rev. Dr. G. </w:t>
      </w:r>
      <w:proofErr w:type="spellStart"/>
      <w:r w:rsidRPr="007354BB">
        <w:rPr>
          <w:rFonts w:ascii="Times New Roman" w:hAnsi="Times New Roman" w:cs="Times New Roman"/>
          <w:sz w:val="24"/>
          <w:szCs w:val="24"/>
        </w:rPr>
        <w:t>TheophilAnand</w:t>
      </w:r>
      <w:proofErr w:type="spellEnd"/>
    </w:p>
    <w:p w:rsidR="00DA2609" w:rsidRPr="007354BB" w:rsidRDefault="00DA2609" w:rsidP="007354BB">
      <w:pPr>
        <w:tabs>
          <w:tab w:val="left" w:pos="2730"/>
        </w:tabs>
        <w:spacing w:after="0" w:line="360" w:lineRule="auto"/>
        <w:rPr>
          <w:rFonts w:ascii="Times New Roman" w:hAnsi="Times New Roman" w:cs="Times New Roman"/>
          <w:b/>
          <w:sz w:val="24"/>
          <w:szCs w:val="24"/>
        </w:rPr>
      </w:pPr>
      <w:r w:rsidRPr="007354BB">
        <w:rPr>
          <w:rFonts w:ascii="Times New Roman" w:hAnsi="Times New Roman" w:cs="Times New Roman"/>
          <w:sz w:val="24"/>
          <w:szCs w:val="24"/>
        </w:rPr>
        <w:t>Life Education</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Rev. Dr. C. </w:t>
      </w:r>
      <w:proofErr w:type="spellStart"/>
      <w:r w:rsidRPr="007354BB">
        <w:rPr>
          <w:rFonts w:ascii="Times New Roman" w:hAnsi="Times New Roman" w:cs="Times New Roman"/>
          <w:sz w:val="24"/>
          <w:szCs w:val="24"/>
        </w:rPr>
        <w:t>Antonyraj</w:t>
      </w:r>
      <w:proofErr w:type="spellEnd"/>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Tamil</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 P. </w:t>
      </w:r>
      <w:proofErr w:type="spellStart"/>
      <w:r w:rsidRPr="007354BB">
        <w:rPr>
          <w:rFonts w:ascii="Times New Roman" w:hAnsi="Times New Roman" w:cs="Times New Roman"/>
          <w:sz w:val="24"/>
          <w:szCs w:val="24"/>
        </w:rPr>
        <w:t>Selvakumar</w:t>
      </w:r>
      <w:proofErr w:type="spellEnd"/>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 xml:space="preserve">English </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Mr. N. Arul Doss</w:t>
      </w:r>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Economics</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Mr. J. </w:t>
      </w:r>
      <w:proofErr w:type="spellStart"/>
      <w:r w:rsidRPr="007354BB">
        <w:rPr>
          <w:rFonts w:ascii="Times New Roman" w:hAnsi="Times New Roman" w:cs="Times New Roman"/>
          <w:sz w:val="24"/>
          <w:szCs w:val="24"/>
        </w:rPr>
        <w:t>Missiadoss</w:t>
      </w:r>
      <w:proofErr w:type="spellEnd"/>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History</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 D. </w:t>
      </w:r>
      <w:proofErr w:type="spellStart"/>
      <w:r w:rsidRPr="007354BB">
        <w:rPr>
          <w:rFonts w:ascii="Times New Roman" w:hAnsi="Times New Roman" w:cs="Times New Roman"/>
          <w:sz w:val="24"/>
          <w:szCs w:val="24"/>
        </w:rPr>
        <w:t>Leslin</w:t>
      </w:r>
      <w:proofErr w:type="spellEnd"/>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Commerce</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Dr. K.A. Maria John Joseph</w:t>
      </w:r>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Mathematics</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 R. </w:t>
      </w:r>
      <w:proofErr w:type="spellStart"/>
      <w:r w:rsidRPr="007354BB">
        <w:rPr>
          <w:rFonts w:ascii="Times New Roman" w:hAnsi="Times New Roman" w:cs="Times New Roman"/>
          <w:sz w:val="24"/>
          <w:szCs w:val="24"/>
        </w:rPr>
        <w:t>Murali</w:t>
      </w:r>
      <w:proofErr w:type="spellEnd"/>
    </w:p>
    <w:p w:rsidR="00DA2609" w:rsidRPr="007354BB" w:rsidRDefault="00DA2609" w:rsidP="007354BB">
      <w:pPr>
        <w:tabs>
          <w:tab w:val="left" w:pos="1455"/>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 A. George Maria </w:t>
      </w:r>
      <w:proofErr w:type="spellStart"/>
      <w:r w:rsidRPr="007354BB">
        <w:rPr>
          <w:rFonts w:ascii="Times New Roman" w:hAnsi="Times New Roman" w:cs="Times New Roman"/>
          <w:sz w:val="24"/>
          <w:szCs w:val="24"/>
        </w:rPr>
        <w:t>Selvam</w:t>
      </w:r>
      <w:proofErr w:type="spellEnd"/>
    </w:p>
    <w:p w:rsidR="00DA2609" w:rsidRPr="007354BB" w:rsidRDefault="00DA2609" w:rsidP="007354BB">
      <w:pPr>
        <w:tabs>
          <w:tab w:val="left" w:pos="1455"/>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Physics</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 A. Albert </w:t>
      </w:r>
      <w:proofErr w:type="spellStart"/>
      <w:r w:rsidRPr="007354BB">
        <w:rPr>
          <w:rFonts w:ascii="Times New Roman" w:hAnsi="Times New Roman" w:cs="Times New Roman"/>
          <w:sz w:val="24"/>
          <w:szCs w:val="24"/>
        </w:rPr>
        <w:t>Irudayraj</w:t>
      </w:r>
      <w:proofErr w:type="spellEnd"/>
    </w:p>
    <w:p w:rsidR="00DA2609" w:rsidRPr="007354BB" w:rsidRDefault="00DA2609" w:rsidP="007354BB">
      <w:pPr>
        <w:tabs>
          <w:tab w:val="left" w:pos="1455"/>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Chemistry</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Dr.S.R. Xavier </w:t>
      </w:r>
      <w:proofErr w:type="spellStart"/>
      <w:r w:rsidRPr="007354BB">
        <w:rPr>
          <w:rFonts w:ascii="Times New Roman" w:hAnsi="Times New Roman" w:cs="Times New Roman"/>
          <w:sz w:val="24"/>
          <w:szCs w:val="24"/>
        </w:rPr>
        <w:t>Rajarathinam</w:t>
      </w:r>
      <w:proofErr w:type="spellEnd"/>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Computer Science</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Dr. L. Ravi</w:t>
      </w:r>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BBA</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Mr. R. </w:t>
      </w:r>
      <w:proofErr w:type="spellStart"/>
      <w:r w:rsidRPr="007354BB">
        <w:rPr>
          <w:rFonts w:ascii="Times New Roman" w:hAnsi="Times New Roman" w:cs="Times New Roman"/>
          <w:sz w:val="24"/>
          <w:szCs w:val="24"/>
        </w:rPr>
        <w:t>Veerappan</w:t>
      </w:r>
      <w:proofErr w:type="spellEnd"/>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Biochemistry&amp; Microbiology</w:t>
      </w:r>
      <w:r w:rsidRPr="007354BB">
        <w:rPr>
          <w:rFonts w:ascii="Times New Roman" w:hAnsi="Times New Roman" w:cs="Times New Roman"/>
          <w:sz w:val="24"/>
          <w:szCs w:val="24"/>
        </w:rPr>
        <w:tab/>
        <w:t xml:space="preserve">- Mrs. R. </w:t>
      </w:r>
      <w:proofErr w:type="spellStart"/>
      <w:r w:rsidRPr="007354BB">
        <w:rPr>
          <w:rFonts w:ascii="Times New Roman" w:hAnsi="Times New Roman" w:cs="Times New Roman"/>
          <w:sz w:val="24"/>
          <w:szCs w:val="24"/>
        </w:rPr>
        <w:t>Ananthalakshmi</w:t>
      </w:r>
      <w:proofErr w:type="spellEnd"/>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MSW</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Dr. S. Paul Raj</w:t>
      </w:r>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M.Sc. Comp. Science</w:t>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 S. </w:t>
      </w:r>
      <w:proofErr w:type="spellStart"/>
      <w:r w:rsidRPr="007354BB">
        <w:rPr>
          <w:rFonts w:ascii="Times New Roman" w:hAnsi="Times New Roman" w:cs="Times New Roman"/>
          <w:sz w:val="24"/>
          <w:szCs w:val="24"/>
        </w:rPr>
        <w:t>Sagayaraj</w:t>
      </w:r>
      <w:proofErr w:type="spellEnd"/>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 xml:space="preserve">M.Sc. </w:t>
      </w:r>
      <w:proofErr w:type="spellStart"/>
      <w:r w:rsidRPr="007354BB">
        <w:rPr>
          <w:rFonts w:ascii="Times New Roman" w:hAnsi="Times New Roman" w:cs="Times New Roman"/>
          <w:sz w:val="24"/>
          <w:szCs w:val="24"/>
        </w:rPr>
        <w:t>Counselling</w:t>
      </w:r>
      <w:proofErr w:type="spellEnd"/>
      <w:r w:rsidRPr="007354BB">
        <w:rPr>
          <w:rFonts w:ascii="Times New Roman" w:hAnsi="Times New Roman" w:cs="Times New Roman"/>
          <w:sz w:val="24"/>
          <w:szCs w:val="24"/>
        </w:rPr>
        <w:t xml:space="preserve"> Psychology</w:t>
      </w:r>
      <w:r w:rsidRPr="007354BB">
        <w:rPr>
          <w:rFonts w:ascii="Times New Roman" w:hAnsi="Times New Roman" w:cs="Times New Roman"/>
          <w:sz w:val="24"/>
          <w:szCs w:val="24"/>
        </w:rPr>
        <w:tab/>
        <w:t xml:space="preserve">- Rev. Sr. </w:t>
      </w:r>
      <w:proofErr w:type="spellStart"/>
      <w:r w:rsidRPr="007354BB">
        <w:rPr>
          <w:rFonts w:ascii="Times New Roman" w:hAnsi="Times New Roman" w:cs="Times New Roman"/>
          <w:sz w:val="24"/>
          <w:szCs w:val="24"/>
        </w:rPr>
        <w:t>Anthoniammal</w:t>
      </w:r>
      <w:proofErr w:type="spellEnd"/>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MCA</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Mr. A. George Louis Raja</w:t>
      </w:r>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MBA</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Dr. S. </w:t>
      </w:r>
      <w:proofErr w:type="spellStart"/>
      <w:r w:rsidRPr="007354BB">
        <w:rPr>
          <w:rFonts w:ascii="Times New Roman" w:hAnsi="Times New Roman" w:cs="Times New Roman"/>
          <w:sz w:val="24"/>
          <w:szCs w:val="24"/>
        </w:rPr>
        <w:t>Sasikumar</w:t>
      </w:r>
      <w:proofErr w:type="spellEnd"/>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Physical Education</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Mr. A. Bento </w:t>
      </w:r>
      <w:proofErr w:type="spellStart"/>
      <w:r w:rsidRPr="007354BB">
        <w:rPr>
          <w:rFonts w:ascii="Times New Roman" w:hAnsi="Times New Roman" w:cs="Times New Roman"/>
          <w:sz w:val="24"/>
          <w:szCs w:val="24"/>
        </w:rPr>
        <w:t>Devaraj</w:t>
      </w:r>
      <w:proofErr w:type="spellEnd"/>
    </w:p>
    <w:p w:rsidR="00DA2609" w:rsidRPr="007354BB" w:rsidRDefault="00DA2609" w:rsidP="007354BB">
      <w:pPr>
        <w:tabs>
          <w:tab w:val="left" w:pos="1650"/>
        </w:tabs>
        <w:spacing w:after="0" w:line="360" w:lineRule="auto"/>
        <w:rPr>
          <w:rFonts w:ascii="Times New Roman" w:hAnsi="Times New Roman" w:cs="Times New Roman"/>
          <w:sz w:val="24"/>
          <w:szCs w:val="24"/>
        </w:rPr>
      </w:pPr>
      <w:r w:rsidRPr="007354BB">
        <w:rPr>
          <w:rFonts w:ascii="Times New Roman" w:hAnsi="Times New Roman" w:cs="Times New Roman"/>
          <w:sz w:val="24"/>
          <w:szCs w:val="24"/>
        </w:rPr>
        <w:t>College Librarian</w:t>
      </w:r>
      <w:r w:rsidRPr="007354BB">
        <w:rPr>
          <w:rFonts w:ascii="Times New Roman" w:hAnsi="Times New Roman" w:cs="Times New Roman"/>
          <w:sz w:val="24"/>
          <w:szCs w:val="24"/>
        </w:rPr>
        <w:tab/>
      </w:r>
      <w:r w:rsidRPr="007354BB">
        <w:rPr>
          <w:rFonts w:ascii="Times New Roman" w:hAnsi="Times New Roman" w:cs="Times New Roman"/>
          <w:sz w:val="24"/>
          <w:szCs w:val="24"/>
        </w:rPr>
        <w:tab/>
      </w:r>
      <w:r w:rsidRPr="007354BB">
        <w:rPr>
          <w:rFonts w:ascii="Times New Roman" w:hAnsi="Times New Roman" w:cs="Times New Roman"/>
          <w:sz w:val="24"/>
          <w:szCs w:val="24"/>
        </w:rPr>
        <w:tab/>
        <w:t xml:space="preserve">- Mr. M. </w:t>
      </w:r>
      <w:proofErr w:type="spellStart"/>
      <w:r w:rsidRPr="007354BB">
        <w:rPr>
          <w:rFonts w:ascii="Times New Roman" w:hAnsi="Times New Roman" w:cs="Times New Roman"/>
          <w:sz w:val="24"/>
          <w:szCs w:val="24"/>
        </w:rPr>
        <w:t>Selvam</w:t>
      </w:r>
      <w:proofErr w:type="spellEnd"/>
    </w:p>
    <w:p w:rsidR="00DA2609" w:rsidRPr="007354BB" w:rsidRDefault="00DA2609" w:rsidP="007354BB">
      <w:pPr>
        <w:spacing w:after="0" w:line="360" w:lineRule="auto"/>
        <w:jc w:val="both"/>
        <w:rPr>
          <w:rFonts w:ascii="Times New Roman" w:hAnsi="Times New Roman" w:cs="Times New Roman"/>
          <w:b/>
          <w:sz w:val="24"/>
          <w:szCs w:val="24"/>
        </w:rPr>
      </w:pP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Prayer and Welcoming</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lastRenderedPageBreak/>
        <w:t>Rev.Dr.D.Maria</w:t>
      </w:r>
      <w:proofErr w:type="spellEnd"/>
      <w:r w:rsidRPr="007354BB">
        <w:rPr>
          <w:rFonts w:ascii="Times New Roman" w:hAnsi="Times New Roman" w:cs="Times New Roman"/>
          <w:sz w:val="24"/>
          <w:szCs w:val="24"/>
        </w:rPr>
        <w:t xml:space="preserve"> Antony Raj, Principal initiated the meeting with a prayer. He prayed to the Spirit of the Lord to inspire the members to arrive at decisions towards the greater glory of the college. </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then welcomed the Heads of the Departments to the meeting and thanked them for their co-operation in organizing various </w:t>
      </w:r>
      <w:proofErr w:type="spellStart"/>
      <w:r w:rsidRPr="007354BB">
        <w:rPr>
          <w:rFonts w:ascii="Times New Roman" w:hAnsi="Times New Roman" w:cs="Times New Roman"/>
          <w:sz w:val="24"/>
          <w:szCs w:val="24"/>
        </w:rPr>
        <w:t>programmes</w:t>
      </w:r>
      <w:proofErr w:type="spellEnd"/>
      <w:r w:rsidRPr="007354BB">
        <w:rPr>
          <w:rFonts w:ascii="Times New Roman" w:hAnsi="Times New Roman" w:cs="Times New Roman"/>
          <w:sz w:val="24"/>
          <w:szCs w:val="24"/>
        </w:rPr>
        <w:t xml:space="preserve"> of the college including the Independence Day celebrations, Parents-Teachers Meeting, Women’s Day celebration, Feast of the Sacred Heart of Jesus, Governing Body Meeting and extended his words of appreciations to them.</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Parents Meeting</w:t>
      </w:r>
    </w:p>
    <w:p w:rsidR="00DA2609" w:rsidRPr="007354BB" w:rsidRDefault="00DA2609" w:rsidP="007354BB">
      <w:pPr>
        <w:spacing w:after="0" w:line="360" w:lineRule="auto"/>
        <w:jc w:val="both"/>
        <w:rPr>
          <w:rFonts w:ascii="Times New Roman" w:hAnsi="Times New Roman" w:cs="Times New Roman"/>
          <w:b/>
          <w:sz w:val="24"/>
          <w:szCs w:val="24"/>
        </w:rPr>
      </w:pP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observed that the Parents waited for a long time during the Parents Meeting.  </w:t>
      </w:r>
      <w:proofErr w:type="spellStart"/>
      <w:r w:rsidRPr="007354BB">
        <w:rPr>
          <w:rFonts w:ascii="Times New Roman" w:hAnsi="Times New Roman" w:cs="Times New Roman"/>
          <w:sz w:val="24"/>
          <w:szCs w:val="24"/>
        </w:rPr>
        <w:t>Fr.Principal</w:t>
      </w:r>
      <w:proofErr w:type="spellEnd"/>
      <w:r w:rsidRPr="007354BB">
        <w:rPr>
          <w:rFonts w:ascii="Times New Roman" w:hAnsi="Times New Roman" w:cs="Times New Roman"/>
          <w:sz w:val="24"/>
          <w:szCs w:val="24"/>
        </w:rPr>
        <w:t xml:space="preserve"> suggested that, the token system, which is adopted by some departments, can be extended to all the departments in the future.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Moodle</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mentioned that a Training Programme on the E-Learning Tool - MOODLE was conducted to facilitate the departments to deploy the E-Learning Pedagogy. He insisted the </w:t>
      </w:r>
      <w:proofErr w:type="spellStart"/>
      <w:r w:rsidRPr="007354BB">
        <w:rPr>
          <w:rFonts w:ascii="Times New Roman" w:hAnsi="Times New Roman" w:cs="Times New Roman"/>
          <w:sz w:val="24"/>
          <w:szCs w:val="24"/>
        </w:rPr>
        <w:t>HoDs</w:t>
      </w:r>
      <w:proofErr w:type="spellEnd"/>
      <w:r w:rsidRPr="007354BB">
        <w:rPr>
          <w:rFonts w:ascii="Times New Roman" w:hAnsi="Times New Roman" w:cs="Times New Roman"/>
          <w:sz w:val="24"/>
          <w:szCs w:val="24"/>
        </w:rPr>
        <w:t xml:space="preserve"> to plan along with the Moodle In-charges of the department to initiate and adapt to E-Learning framework. He also noted that the initiatives by NAAC and MHRD are directed towards digitalization of the Teaching and Learning Process, and steps like this would help the college to progress in the right direction.  He mentioned that further proposals in this regard would be to implement the Google Scholar and Google Class Room applications.</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Punctuality</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exhorted the Heads to focus on punctuality. He opined that coming to the classes on time is not the only dimension of punctuality.  He felt that the Promptness should be practiced in all aspects including the submission of Question Papers, Preparation of  official documents to the college and IQAC,  Preparation of the time table etc.,.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Library Hour</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was glad to inform that most of the departments have started implementing the Library Hour and have included the library hour has a CA Component. He recommended that all the departments can consider the realization of Library Hour to induce the students to visit the library. He noted that the College Librarian has taken steps to arrange for a library tour to the first year Students and </w:t>
      </w:r>
      <w:proofErr w:type="gramStart"/>
      <w:r w:rsidRPr="007354BB">
        <w:rPr>
          <w:rFonts w:ascii="Times New Roman" w:hAnsi="Times New Roman" w:cs="Times New Roman"/>
          <w:sz w:val="24"/>
          <w:szCs w:val="24"/>
        </w:rPr>
        <w:t>M.Phil.,</w:t>
      </w:r>
      <w:proofErr w:type="gramEnd"/>
      <w:r w:rsidRPr="007354BB">
        <w:rPr>
          <w:rFonts w:ascii="Times New Roman" w:hAnsi="Times New Roman" w:cs="Times New Roman"/>
          <w:sz w:val="24"/>
          <w:szCs w:val="24"/>
        </w:rPr>
        <w:t xml:space="preserve"> research scholars. </w:t>
      </w:r>
    </w:p>
    <w:p w:rsidR="00DA2609" w:rsidRPr="007354BB" w:rsidRDefault="00DA2609" w:rsidP="007354BB">
      <w:pPr>
        <w:spacing w:after="0" w:line="360" w:lineRule="auto"/>
        <w:jc w:val="both"/>
        <w:rPr>
          <w:rFonts w:ascii="Times New Roman" w:hAnsi="Times New Roman" w:cs="Times New Roman"/>
          <w:b/>
          <w:sz w:val="24"/>
          <w:szCs w:val="24"/>
        </w:rPr>
      </w:pPr>
      <w:proofErr w:type="gramStart"/>
      <w:r w:rsidRPr="007354BB">
        <w:rPr>
          <w:rFonts w:ascii="Times New Roman" w:hAnsi="Times New Roman" w:cs="Times New Roman"/>
          <w:b/>
          <w:sz w:val="24"/>
          <w:szCs w:val="24"/>
        </w:rPr>
        <w:t>Staff  and</w:t>
      </w:r>
      <w:proofErr w:type="gramEnd"/>
      <w:r w:rsidRPr="007354BB">
        <w:rPr>
          <w:rFonts w:ascii="Times New Roman" w:hAnsi="Times New Roman" w:cs="Times New Roman"/>
          <w:b/>
          <w:sz w:val="24"/>
          <w:szCs w:val="24"/>
        </w:rPr>
        <w:t xml:space="preserve"> Department Profiles</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lastRenderedPageBreak/>
        <w:t>Rev.Fr.Principal</w:t>
      </w:r>
      <w:proofErr w:type="spellEnd"/>
      <w:r w:rsidRPr="007354BB">
        <w:rPr>
          <w:rFonts w:ascii="Times New Roman" w:hAnsi="Times New Roman" w:cs="Times New Roman"/>
          <w:sz w:val="24"/>
          <w:szCs w:val="24"/>
        </w:rPr>
        <w:t xml:space="preserve"> urged all the </w:t>
      </w:r>
      <w:proofErr w:type="spellStart"/>
      <w:r w:rsidRPr="007354BB">
        <w:rPr>
          <w:rFonts w:ascii="Times New Roman" w:hAnsi="Times New Roman" w:cs="Times New Roman"/>
          <w:sz w:val="24"/>
          <w:szCs w:val="24"/>
        </w:rPr>
        <w:t>HoDs</w:t>
      </w:r>
      <w:proofErr w:type="spellEnd"/>
      <w:r w:rsidRPr="007354BB">
        <w:rPr>
          <w:rFonts w:ascii="Times New Roman" w:hAnsi="Times New Roman" w:cs="Times New Roman"/>
          <w:sz w:val="24"/>
          <w:szCs w:val="24"/>
        </w:rPr>
        <w:t xml:space="preserve"> to insist their staff members to update their staff profile periodically and to fill up their personal annual plan. He mentioned that as per the directives of NAAC, the annual plan of the staff should be analyzed and included in the AQAR.  He also reminded the Heads of the departments to keep their department profiles up-to-date, which will facilitated them to cull out any data instantly in a single click.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Saving Power</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Fr.Principal</w:t>
      </w:r>
      <w:proofErr w:type="spellEnd"/>
      <w:r w:rsidRPr="007354BB">
        <w:rPr>
          <w:rFonts w:ascii="Times New Roman" w:hAnsi="Times New Roman" w:cs="Times New Roman"/>
          <w:sz w:val="24"/>
          <w:szCs w:val="24"/>
        </w:rPr>
        <w:t xml:space="preserve"> initiated the discussion towards saving electricity in the campus.  He put forth this agenda to the Heads and briefed them that some of the colleges have showcased this as their best practice. He looked forward for the consent of the </w:t>
      </w:r>
      <w:proofErr w:type="spellStart"/>
      <w:r w:rsidRPr="007354BB">
        <w:rPr>
          <w:rFonts w:ascii="Times New Roman" w:hAnsi="Times New Roman" w:cs="Times New Roman"/>
          <w:sz w:val="24"/>
          <w:szCs w:val="24"/>
        </w:rPr>
        <w:t>HoDs</w:t>
      </w:r>
      <w:proofErr w:type="spellEnd"/>
      <w:r w:rsidRPr="007354BB">
        <w:rPr>
          <w:rFonts w:ascii="Times New Roman" w:hAnsi="Times New Roman" w:cs="Times New Roman"/>
          <w:sz w:val="24"/>
          <w:szCs w:val="24"/>
        </w:rPr>
        <w:t xml:space="preserve">, and after meticulous discussions, it was agreed to switch off the power between 8:45 a.m. – 9:30 a.m. on every Monday to save electricity and to help out the country in power conservation and to reduce global warming.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Pollution Control</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Another discussion was triggered by </w:t>
      </w: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to consider the option of using the public transportation to reduce air pollution within the campus.  After careful deliberations, it was decided to block out the private transport options and to use only the public transportation and Bi-Cycles on the first and third Mondays of every month.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Library Conference</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The efforts of the Librarian </w:t>
      </w:r>
      <w:proofErr w:type="spellStart"/>
      <w:r w:rsidRPr="007354BB">
        <w:rPr>
          <w:rFonts w:ascii="Times New Roman" w:hAnsi="Times New Roman" w:cs="Times New Roman"/>
          <w:sz w:val="24"/>
          <w:szCs w:val="24"/>
        </w:rPr>
        <w:t>Mr.M.Selvam</w:t>
      </w:r>
      <w:proofErr w:type="spellEnd"/>
      <w:r w:rsidRPr="007354BB">
        <w:rPr>
          <w:rFonts w:ascii="Times New Roman" w:hAnsi="Times New Roman" w:cs="Times New Roman"/>
          <w:sz w:val="24"/>
          <w:szCs w:val="24"/>
        </w:rPr>
        <w:t>, for organizing OARAC-2017, a national level conference on Open Access Resources for Academic Community on 21</w:t>
      </w:r>
      <w:r w:rsidRPr="007354BB">
        <w:rPr>
          <w:rFonts w:ascii="Times New Roman" w:hAnsi="Times New Roman" w:cs="Times New Roman"/>
          <w:sz w:val="24"/>
          <w:szCs w:val="24"/>
          <w:vertAlign w:val="superscript"/>
        </w:rPr>
        <w:t>st</w:t>
      </w:r>
      <w:r w:rsidRPr="007354BB">
        <w:rPr>
          <w:rFonts w:ascii="Times New Roman" w:hAnsi="Times New Roman" w:cs="Times New Roman"/>
          <w:sz w:val="24"/>
          <w:szCs w:val="24"/>
        </w:rPr>
        <w:t xml:space="preserve"> and 22</w:t>
      </w:r>
      <w:r w:rsidRPr="007354BB">
        <w:rPr>
          <w:rFonts w:ascii="Times New Roman" w:hAnsi="Times New Roman" w:cs="Times New Roman"/>
          <w:sz w:val="24"/>
          <w:szCs w:val="24"/>
          <w:vertAlign w:val="superscript"/>
        </w:rPr>
        <w:t>nd</w:t>
      </w:r>
      <w:r w:rsidRPr="007354BB">
        <w:rPr>
          <w:rFonts w:ascii="Times New Roman" w:hAnsi="Times New Roman" w:cs="Times New Roman"/>
          <w:sz w:val="24"/>
          <w:szCs w:val="24"/>
        </w:rPr>
        <w:t xml:space="preserve"> September were highly appreciated by </w:t>
      </w: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He also acknowledged the Heads for allowing their research scholars to participate in the Conference.</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 xml:space="preserve">ID </w:t>
      </w:r>
      <w:proofErr w:type="gramStart"/>
      <w:r w:rsidRPr="007354BB">
        <w:rPr>
          <w:rFonts w:ascii="Times New Roman" w:hAnsi="Times New Roman" w:cs="Times New Roman"/>
          <w:b/>
          <w:sz w:val="24"/>
          <w:szCs w:val="24"/>
        </w:rPr>
        <w:t>Card</w:t>
      </w:r>
      <w:proofErr w:type="gramEnd"/>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noted that almost all the students are wearing the ID Cards during the working hours. He insisted that the HODs can remind their staff members to wear their Staff ID cards during the working hours.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E-Mail ID for the students</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As per the directions of the NAAC, to facilitate their feedback mechanism, the college has been asked to persuade the students to create their own </w:t>
      </w:r>
      <w:proofErr w:type="spellStart"/>
      <w:r w:rsidRPr="007354BB">
        <w:rPr>
          <w:rFonts w:ascii="Times New Roman" w:hAnsi="Times New Roman" w:cs="Times New Roman"/>
          <w:sz w:val="24"/>
          <w:szCs w:val="24"/>
        </w:rPr>
        <w:t>gmail</w:t>
      </w:r>
      <w:proofErr w:type="spellEnd"/>
      <w:r w:rsidRPr="007354BB">
        <w:rPr>
          <w:rFonts w:ascii="Times New Roman" w:hAnsi="Times New Roman" w:cs="Times New Roman"/>
          <w:sz w:val="24"/>
          <w:szCs w:val="24"/>
        </w:rPr>
        <w:t xml:space="preserve"> id.  </w:t>
      </w: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requested all the Heads to remind the students to create Gmail Id through the help of </w:t>
      </w:r>
      <w:proofErr w:type="spellStart"/>
      <w:r w:rsidRPr="007354BB">
        <w:rPr>
          <w:rFonts w:ascii="Times New Roman" w:hAnsi="Times New Roman" w:cs="Times New Roman"/>
          <w:sz w:val="24"/>
          <w:szCs w:val="24"/>
        </w:rPr>
        <w:t>Dr.K.Arockiaraj</w:t>
      </w:r>
      <w:proofErr w:type="spellEnd"/>
      <w:r w:rsidRPr="007354BB">
        <w:rPr>
          <w:rFonts w:ascii="Times New Roman" w:hAnsi="Times New Roman" w:cs="Times New Roman"/>
          <w:sz w:val="24"/>
          <w:szCs w:val="24"/>
        </w:rPr>
        <w:t>, (Asst. Prof. Dept. Social Work), CQC Coordinator.</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Scrutiny CA Question Papers and Preparation of Time Table</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lastRenderedPageBreak/>
        <w:t>Rev.Fr.Principal</w:t>
      </w:r>
      <w:proofErr w:type="spellEnd"/>
      <w:r w:rsidRPr="007354BB">
        <w:rPr>
          <w:rFonts w:ascii="Times New Roman" w:hAnsi="Times New Roman" w:cs="Times New Roman"/>
          <w:sz w:val="24"/>
          <w:szCs w:val="24"/>
        </w:rPr>
        <w:t xml:space="preserve"> reminded the </w:t>
      </w:r>
      <w:proofErr w:type="spellStart"/>
      <w:r w:rsidRPr="007354BB">
        <w:rPr>
          <w:rFonts w:ascii="Times New Roman" w:hAnsi="Times New Roman" w:cs="Times New Roman"/>
          <w:sz w:val="24"/>
          <w:szCs w:val="24"/>
        </w:rPr>
        <w:t>HoDs</w:t>
      </w:r>
      <w:proofErr w:type="spellEnd"/>
      <w:r w:rsidRPr="007354BB">
        <w:rPr>
          <w:rFonts w:ascii="Times New Roman" w:hAnsi="Times New Roman" w:cs="Times New Roman"/>
          <w:sz w:val="24"/>
          <w:szCs w:val="24"/>
        </w:rPr>
        <w:t xml:space="preserve"> to scrutinize the CA Question papers, and to draft the workload and Time table for the upcoming even semester.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Mid-Year Evaluation of the Departments</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The </w:t>
      </w:r>
      <w:proofErr w:type="spellStart"/>
      <w:r w:rsidRPr="007354BB">
        <w:rPr>
          <w:rFonts w:ascii="Times New Roman" w:hAnsi="Times New Roman" w:cs="Times New Roman"/>
          <w:sz w:val="24"/>
          <w:szCs w:val="24"/>
        </w:rPr>
        <w:t>mid year</w:t>
      </w:r>
      <w:proofErr w:type="spellEnd"/>
      <w:r w:rsidRPr="007354BB">
        <w:rPr>
          <w:rFonts w:ascii="Times New Roman" w:hAnsi="Times New Roman" w:cs="Times New Roman"/>
          <w:sz w:val="24"/>
          <w:szCs w:val="24"/>
        </w:rPr>
        <w:t xml:space="preserve"> evaluation of the departments will be held during the CA Tests. In the mid year evaluation, only the </w:t>
      </w:r>
      <w:proofErr w:type="spellStart"/>
      <w:r w:rsidRPr="007354BB">
        <w:rPr>
          <w:rFonts w:ascii="Times New Roman" w:hAnsi="Times New Roman" w:cs="Times New Roman"/>
          <w:sz w:val="24"/>
          <w:szCs w:val="24"/>
        </w:rPr>
        <w:t>HoDs</w:t>
      </w:r>
      <w:proofErr w:type="spellEnd"/>
      <w:r w:rsidRPr="007354BB">
        <w:rPr>
          <w:rFonts w:ascii="Times New Roman" w:hAnsi="Times New Roman" w:cs="Times New Roman"/>
          <w:sz w:val="24"/>
          <w:szCs w:val="24"/>
        </w:rPr>
        <w:t xml:space="preserve"> will present their </w:t>
      </w:r>
      <w:proofErr w:type="spellStart"/>
      <w:r w:rsidRPr="007354BB">
        <w:rPr>
          <w:rFonts w:ascii="Times New Roman" w:hAnsi="Times New Roman" w:cs="Times New Roman"/>
          <w:sz w:val="24"/>
          <w:szCs w:val="24"/>
        </w:rPr>
        <w:t>mid year</w:t>
      </w:r>
      <w:proofErr w:type="spellEnd"/>
      <w:r w:rsidRPr="007354BB">
        <w:rPr>
          <w:rFonts w:ascii="Times New Roman" w:hAnsi="Times New Roman" w:cs="Times New Roman"/>
          <w:sz w:val="24"/>
          <w:szCs w:val="24"/>
        </w:rPr>
        <w:t xml:space="preserve"> evaluation report as per the prescribed template. However, the annual evaluation of the department at the end of this academic year will be conducted with the </w:t>
      </w:r>
      <w:proofErr w:type="spellStart"/>
      <w:r w:rsidRPr="007354BB">
        <w:rPr>
          <w:rFonts w:ascii="Times New Roman" w:hAnsi="Times New Roman" w:cs="Times New Roman"/>
          <w:sz w:val="24"/>
          <w:szCs w:val="24"/>
        </w:rPr>
        <w:t>HoDs</w:t>
      </w:r>
      <w:proofErr w:type="spellEnd"/>
      <w:r w:rsidRPr="007354BB">
        <w:rPr>
          <w:rFonts w:ascii="Times New Roman" w:hAnsi="Times New Roman" w:cs="Times New Roman"/>
          <w:sz w:val="24"/>
          <w:szCs w:val="24"/>
        </w:rPr>
        <w:t xml:space="preserve"> along with all the faculty of the department.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Annual Staff Retreat</w:t>
      </w:r>
    </w:p>
    <w:p w:rsidR="00DA2609" w:rsidRPr="007354BB" w:rsidRDefault="00DA2609" w:rsidP="007354BB">
      <w:pPr>
        <w:spacing w:after="0" w:line="360" w:lineRule="auto"/>
        <w:jc w:val="both"/>
        <w:rPr>
          <w:rFonts w:ascii="Times New Roman" w:hAnsi="Times New Roman" w:cs="Times New Roman"/>
          <w:b/>
          <w:sz w:val="24"/>
          <w:szCs w:val="24"/>
        </w:rPr>
      </w:pPr>
      <w:proofErr w:type="spellStart"/>
      <w:r w:rsidRPr="007354BB">
        <w:rPr>
          <w:rFonts w:ascii="Times New Roman" w:hAnsi="Times New Roman" w:cs="Times New Roman"/>
          <w:sz w:val="24"/>
          <w:szCs w:val="24"/>
        </w:rPr>
        <w:t>Rev.Fr.Rector</w:t>
      </w:r>
      <w:proofErr w:type="spellEnd"/>
      <w:r w:rsidRPr="007354BB">
        <w:rPr>
          <w:rFonts w:ascii="Times New Roman" w:hAnsi="Times New Roman" w:cs="Times New Roman"/>
          <w:sz w:val="24"/>
          <w:szCs w:val="24"/>
        </w:rPr>
        <w:t xml:space="preserve"> informed that the annual staff retreat will be held as scheduled in the college calendar on 27</w:t>
      </w:r>
      <w:r w:rsidRPr="007354BB">
        <w:rPr>
          <w:rFonts w:ascii="Times New Roman" w:hAnsi="Times New Roman" w:cs="Times New Roman"/>
          <w:sz w:val="24"/>
          <w:szCs w:val="24"/>
          <w:vertAlign w:val="superscript"/>
        </w:rPr>
        <w:t>th</w:t>
      </w:r>
      <w:r w:rsidRPr="007354BB">
        <w:rPr>
          <w:rFonts w:ascii="Times New Roman" w:hAnsi="Times New Roman" w:cs="Times New Roman"/>
          <w:sz w:val="24"/>
          <w:szCs w:val="24"/>
        </w:rPr>
        <w:t xml:space="preserve"> and 28</w:t>
      </w:r>
      <w:r w:rsidRPr="007354BB">
        <w:rPr>
          <w:rFonts w:ascii="Times New Roman" w:hAnsi="Times New Roman" w:cs="Times New Roman"/>
          <w:sz w:val="24"/>
          <w:szCs w:val="24"/>
          <w:vertAlign w:val="superscript"/>
        </w:rPr>
        <w:t>th</w:t>
      </w:r>
      <w:r w:rsidRPr="007354BB">
        <w:rPr>
          <w:rFonts w:ascii="Times New Roman" w:hAnsi="Times New Roman" w:cs="Times New Roman"/>
          <w:sz w:val="24"/>
          <w:szCs w:val="24"/>
        </w:rPr>
        <w:t xml:space="preserve"> of October. He mentioned that the retreat for Catholic, Non-catholic and Non Teaching Staff would be conducted simultaneously on the aforesaid dates.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Preparation of the AQAR</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Dr.S.Sagayaraj</w:t>
      </w:r>
      <w:proofErr w:type="spellEnd"/>
      <w:r w:rsidRPr="007354BB">
        <w:rPr>
          <w:rFonts w:ascii="Times New Roman" w:hAnsi="Times New Roman" w:cs="Times New Roman"/>
          <w:sz w:val="24"/>
          <w:szCs w:val="24"/>
        </w:rPr>
        <w:t xml:space="preserve">, the IQAC coordinator, thanked all the Heads for their cooperation towards the preparation of AQAR. He briefed that the steering committee headed by </w:t>
      </w:r>
      <w:proofErr w:type="spellStart"/>
      <w:r w:rsidRPr="007354BB">
        <w:rPr>
          <w:rFonts w:ascii="Times New Roman" w:hAnsi="Times New Roman" w:cs="Times New Roman"/>
          <w:sz w:val="24"/>
          <w:szCs w:val="24"/>
        </w:rPr>
        <w:t>Dr.L.Ravi</w:t>
      </w:r>
      <w:proofErr w:type="spellEnd"/>
      <w:r w:rsidRPr="007354BB">
        <w:rPr>
          <w:rFonts w:ascii="Times New Roman" w:hAnsi="Times New Roman" w:cs="Times New Roman"/>
          <w:sz w:val="24"/>
          <w:szCs w:val="24"/>
        </w:rPr>
        <w:t xml:space="preserve"> along with criteria wise sub committees were constituted, and the chairman of the sub committees met on 30</w:t>
      </w:r>
      <w:r w:rsidRPr="007354BB">
        <w:rPr>
          <w:rFonts w:ascii="Times New Roman" w:hAnsi="Times New Roman" w:cs="Times New Roman"/>
          <w:sz w:val="24"/>
          <w:szCs w:val="24"/>
          <w:vertAlign w:val="superscript"/>
        </w:rPr>
        <w:t>th</w:t>
      </w:r>
      <w:r w:rsidRPr="007354BB">
        <w:rPr>
          <w:rFonts w:ascii="Times New Roman" w:hAnsi="Times New Roman" w:cs="Times New Roman"/>
          <w:sz w:val="24"/>
          <w:szCs w:val="24"/>
        </w:rPr>
        <w:t xml:space="preserve"> August to initiate the preparations. Through the series of meetings on 19</w:t>
      </w:r>
      <w:r w:rsidRPr="007354BB">
        <w:rPr>
          <w:rFonts w:ascii="Times New Roman" w:hAnsi="Times New Roman" w:cs="Times New Roman"/>
          <w:sz w:val="24"/>
          <w:szCs w:val="24"/>
          <w:vertAlign w:val="superscript"/>
        </w:rPr>
        <w:t>th</w:t>
      </w:r>
      <w:r w:rsidRPr="007354BB">
        <w:rPr>
          <w:rFonts w:ascii="Times New Roman" w:hAnsi="Times New Roman" w:cs="Times New Roman"/>
          <w:sz w:val="24"/>
          <w:szCs w:val="24"/>
        </w:rPr>
        <w:t xml:space="preserve"> and 20</w:t>
      </w:r>
      <w:r w:rsidRPr="007354BB">
        <w:rPr>
          <w:rFonts w:ascii="Times New Roman" w:hAnsi="Times New Roman" w:cs="Times New Roman"/>
          <w:sz w:val="24"/>
          <w:szCs w:val="24"/>
          <w:vertAlign w:val="superscript"/>
        </w:rPr>
        <w:t>th</w:t>
      </w:r>
      <w:r w:rsidRPr="007354BB">
        <w:rPr>
          <w:rFonts w:ascii="Times New Roman" w:hAnsi="Times New Roman" w:cs="Times New Roman"/>
          <w:sz w:val="24"/>
          <w:szCs w:val="24"/>
        </w:rPr>
        <w:t xml:space="preserve"> of September, the sub committees have presented their suggestions to IQAC.  </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A tool has been materialized and a survey would be conducted among a selected population of 50% of students, to cull out their feedback on the Best practices of the college (i) Communicative English (ii) Student Counseling (iii) SHAPE.  He requested the </w:t>
      </w:r>
      <w:proofErr w:type="spellStart"/>
      <w:r w:rsidRPr="007354BB">
        <w:rPr>
          <w:rFonts w:ascii="Times New Roman" w:hAnsi="Times New Roman" w:cs="Times New Roman"/>
          <w:sz w:val="24"/>
          <w:szCs w:val="24"/>
        </w:rPr>
        <w:t>HoDs</w:t>
      </w:r>
      <w:proofErr w:type="spellEnd"/>
      <w:r w:rsidRPr="007354BB">
        <w:rPr>
          <w:rFonts w:ascii="Times New Roman" w:hAnsi="Times New Roman" w:cs="Times New Roman"/>
          <w:sz w:val="24"/>
          <w:szCs w:val="24"/>
        </w:rPr>
        <w:t xml:space="preserve"> to submit the Department annual plan for 2017-18 at the earliest. </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To facilitate the process of AQAR, it was decided to prepare a presentation and to circulate it through mail to all the heads of the departments. </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Fr.Principal</w:t>
      </w:r>
      <w:proofErr w:type="spellEnd"/>
      <w:r w:rsidRPr="007354BB">
        <w:rPr>
          <w:rFonts w:ascii="Times New Roman" w:hAnsi="Times New Roman" w:cs="Times New Roman"/>
          <w:sz w:val="24"/>
          <w:szCs w:val="24"/>
        </w:rPr>
        <w:t xml:space="preserve"> acknowledged the efforts of IQAC and Steering Committee towards the submission of AQAR, and cautiously reminded that the AQAR has to be uploaded by end of December, 2017.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Best Practices</w:t>
      </w:r>
    </w:p>
    <w:p w:rsidR="00DA2609" w:rsidRPr="007354BB" w:rsidRDefault="00DA2609" w:rsidP="007354BB">
      <w:pPr>
        <w:spacing w:after="0" w:line="360" w:lineRule="auto"/>
        <w:jc w:val="both"/>
        <w:rPr>
          <w:rFonts w:ascii="Times New Roman" w:hAnsi="Times New Roman" w:cs="Times New Roman"/>
          <w:sz w:val="24"/>
          <w:szCs w:val="24"/>
        </w:rPr>
      </w:pPr>
      <w:proofErr w:type="gramStart"/>
      <w:r w:rsidRPr="007354BB">
        <w:rPr>
          <w:rFonts w:ascii="Times New Roman" w:hAnsi="Times New Roman" w:cs="Times New Roman"/>
          <w:sz w:val="24"/>
          <w:szCs w:val="24"/>
        </w:rPr>
        <w:t xml:space="preserve">After the suggestions of </w:t>
      </w:r>
      <w:proofErr w:type="spellStart"/>
      <w:r w:rsidRPr="007354BB">
        <w:rPr>
          <w:rFonts w:ascii="Times New Roman" w:hAnsi="Times New Roman" w:cs="Times New Roman"/>
          <w:sz w:val="24"/>
          <w:szCs w:val="24"/>
        </w:rPr>
        <w:t>Dr.K.A</w:t>
      </w:r>
      <w:proofErr w:type="spellEnd"/>
      <w:r w:rsidRPr="007354BB">
        <w:rPr>
          <w:rFonts w:ascii="Times New Roman" w:hAnsi="Times New Roman" w:cs="Times New Roman"/>
          <w:sz w:val="24"/>
          <w:szCs w:val="24"/>
        </w:rPr>
        <w:t>.</w:t>
      </w:r>
      <w:proofErr w:type="gramEnd"/>
      <w:r w:rsidRPr="007354BB">
        <w:rPr>
          <w:rFonts w:ascii="Times New Roman" w:hAnsi="Times New Roman" w:cs="Times New Roman"/>
          <w:sz w:val="24"/>
          <w:szCs w:val="24"/>
        </w:rPr>
        <w:t xml:space="preserve"> Maria John Joseph, Head,Department of Commerce, to consider the possibility of Projecting the Work Scholarship and Mid Day Meal Scheme to be the best practices of the college, the members went on for a thorough discussion. </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Since, the Best practice projected by </w:t>
      </w:r>
      <w:proofErr w:type="gramStart"/>
      <w:r w:rsidRPr="007354BB">
        <w:rPr>
          <w:rFonts w:ascii="Times New Roman" w:hAnsi="Times New Roman" w:cs="Times New Roman"/>
          <w:sz w:val="24"/>
          <w:szCs w:val="24"/>
        </w:rPr>
        <w:t>a</w:t>
      </w:r>
      <w:proofErr w:type="gramEnd"/>
      <w:r w:rsidRPr="007354BB">
        <w:rPr>
          <w:rFonts w:ascii="Times New Roman" w:hAnsi="Times New Roman" w:cs="Times New Roman"/>
          <w:sz w:val="24"/>
          <w:szCs w:val="24"/>
        </w:rPr>
        <w:t xml:space="preserve"> institute, should have supporting evidence for a continuous period of 5 years, and because of the fact that communicative English and counseling </w:t>
      </w:r>
      <w:r w:rsidRPr="007354BB">
        <w:rPr>
          <w:rFonts w:ascii="Times New Roman" w:hAnsi="Times New Roman" w:cs="Times New Roman"/>
          <w:sz w:val="24"/>
          <w:szCs w:val="24"/>
        </w:rPr>
        <w:lastRenderedPageBreak/>
        <w:t xml:space="preserve">schemes have grown from strength to strength after the previous NAAC Accreditation-2013. It was decided to project the Communicative English and Counseling Services as our best practices, and to consider the option of promoting Work Scholarship and Mid Day Meal schemes in the future. </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Information</w:t>
      </w:r>
    </w:p>
    <w:p w:rsidR="00DA2609" w:rsidRPr="007354BB" w:rsidRDefault="00DA2609" w:rsidP="007354BB">
      <w:pPr>
        <w:spacing w:after="0" w:line="360" w:lineRule="auto"/>
        <w:jc w:val="both"/>
        <w:rPr>
          <w:rFonts w:ascii="Times New Roman" w:hAnsi="Times New Roman" w:cs="Times New Roman"/>
          <w:sz w:val="24"/>
          <w:szCs w:val="24"/>
        </w:rPr>
      </w:pP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informed that the Annual General Body meeting of the Higher Education Commission of the Chennai province is held in our premises on 23</w:t>
      </w:r>
      <w:r w:rsidRPr="007354BB">
        <w:rPr>
          <w:rFonts w:ascii="Times New Roman" w:hAnsi="Times New Roman" w:cs="Times New Roman"/>
          <w:sz w:val="24"/>
          <w:szCs w:val="24"/>
          <w:vertAlign w:val="superscript"/>
        </w:rPr>
        <w:t>rd</w:t>
      </w:r>
      <w:r w:rsidRPr="007354BB">
        <w:rPr>
          <w:rFonts w:ascii="Times New Roman" w:hAnsi="Times New Roman" w:cs="Times New Roman"/>
          <w:sz w:val="24"/>
          <w:szCs w:val="24"/>
        </w:rPr>
        <w:t xml:space="preserve"> September in the DMT.  He noted that </w:t>
      </w:r>
      <w:proofErr w:type="spellStart"/>
      <w:r w:rsidRPr="007354BB">
        <w:rPr>
          <w:rFonts w:ascii="Times New Roman" w:hAnsi="Times New Roman" w:cs="Times New Roman"/>
          <w:sz w:val="24"/>
          <w:szCs w:val="24"/>
        </w:rPr>
        <w:t>Rev.Dr.Xavier</w:t>
      </w:r>
      <w:proofErr w:type="spellEnd"/>
      <w:r w:rsidRPr="007354BB">
        <w:rPr>
          <w:rFonts w:ascii="Times New Roman" w:hAnsi="Times New Roman" w:cs="Times New Roman"/>
          <w:sz w:val="24"/>
          <w:szCs w:val="24"/>
        </w:rPr>
        <w:t xml:space="preserve"> Alphonse, S.J, an outstanding educationalist is delivering a talk at 9.30 a.m. on that day, and invited the Heads of the Departments to attend and benefit out of his session. </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He also mentioned that the Meeting of the </w:t>
      </w:r>
      <w:proofErr w:type="spellStart"/>
      <w:r w:rsidRPr="007354BB">
        <w:rPr>
          <w:rFonts w:ascii="Times New Roman" w:hAnsi="Times New Roman" w:cs="Times New Roman"/>
          <w:sz w:val="24"/>
          <w:szCs w:val="24"/>
        </w:rPr>
        <w:t>Salesian</w:t>
      </w:r>
      <w:proofErr w:type="spellEnd"/>
      <w:r w:rsidRPr="007354BB">
        <w:rPr>
          <w:rFonts w:ascii="Times New Roman" w:hAnsi="Times New Roman" w:cs="Times New Roman"/>
          <w:sz w:val="24"/>
          <w:szCs w:val="24"/>
        </w:rPr>
        <w:t xml:space="preserve"> Brothers is scheduled on 23</w:t>
      </w:r>
      <w:r w:rsidRPr="007354BB">
        <w:rPr>
          <w:rFonts w:ascii="Times New Roman" w:hAnsi="Times New Roman" w:cs="Times New Roman"/>
          <w:sz w:val="24"/>
          <w:szCs w:val="24"/>
          <w:vertAlign w:val="superscript"/>
        </w:rPr>
        <w:t>rd</w:t>
      </w:r>
      <w:r w:rsidRPr="007354BB">
        <w:rPr>
          <w:rFonts w:ascii="Times New Roman" w:hAnsi="Times New Roman" w:cs="Times New Roman"/>
          <w:sz w:val="24"/>
          <w:szCs w:val="24"/>
        </w:rPr>
        <w:t xml:space="preserve"> September in the John Med Block. </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He reminded the HODs to work on and to establish </w:t>
      </w:r>
      <w:proofErr w:type="spellStart"/>
      <w:r w:rsidRPr="007354BB">
        <w:rPr>
          <w:rFonts w:ascii="Times New Roman" w:hAnsi="Times New Roman" w:cs="Times New Roman"/>
          <w:sz w:val="24"/>
          <w:szCs w:val="24"/>
        </w:rPr>
        <w:t>MoUs</w:t>
      </w:r>
      <w:proofErr w:type="spellEnd"/>
      <w:r w:rsidRPr="007354BB">
        <w:rPr>
          <w:rFonts w:ascii="Times New Roman" w:hAnsi="Times New Roman" w:cs="Times New Roman"/>
          <w:sz w:val="24"/>
          <w:szCs w:val="24"/>
        </w:rPr>
        <w:t xml:space="preserve"> and happy to note that </w:t>
      </w:r>
      <w:proofErr w:type="spellStart"/>
      <w:r w:rsidRPr="007354BB">
        <w:rPr>
          <w:rFonts w:ascii="Times New Roman" w:hAnsi="Times New Roman" w:cs="Times New Roman"/>
          <w:sz w:val="24"/>
          <w:szCs w:val="24"/>
        </w:rPr>
        <w:t>Dr.I.Niyas</w:t>
      </w:r>
      <w:proofErr w:type="spellEnd"/>
      <w:r w:rsidRPr="007354BB">
        <w:rPr>
          <w:rFonts w:ascii="Times New Roman" w:hAnsi="Times New Roman" w:cs="Times New Roman"/>
          <w:sz w:val="24"/>
          <w:szCs w:val="24"/>
        </w:rPr>
        <w:t xml:space="preserve"> Ahmed has signed up </w:t>
      </w:r>
      <w:proofErr w:type="spellStart"/>
      <w:r w:rsidRPr="007354BB">
        <w:rPr>
          <w:rFonts w:ascii="Times New Roman" w:hAnsi="Times New Roman" w:cs="Times New Roman"/>
          <w:sz w:val="24"/>
          <w:szCs w:val="24"/>
        </w:rPr>
        <w:t>anMoU</w:t>
      </w:r>
      <w:proofErr w:type="spellEnd"/>
      <w:r w:rsidRPr="007354BB">
        <w:rPr>
          <w:rFonts w:ascii="Times New Roman" w:hAnsi="Times New Roman" w:cs="Times New Roman"/>
          <w:sz w:val="24"/>
          <w:szCs w:val="24"/>
        </w:rPr>
        <w:t xml:space="preserve"> with </w:t>
      </w:r>
      <w:proofErr w:type="spellStart"/>
      <w:r w:rsidRPr="007354BB">
        <w:rPr>
          <w:rFonts w:ascii="Times New Roman" w:hAnsi="Times New Roman" w:cs="Times New Roman"/>
          <w:sz w:val="24"/>
          <w:szCs w:val="24"/>
        </w:rPr>
        <w:t>Rev.Dr.InnasiMuthu.S.J</w:t>
      </w:r>
      <w:proofErr w:type="spellEnd"/>
      <w:r w:rsidRPr="007354BB">
        <w:rPr>
          <w:rFonts w:ascii="Times New Roman" w:hAnsi="Times New Roman" w:cs="Times New Roman"/>
          <w:sz w:val="24"/>
          <w:szCs w:val="24"/>
        </w:rPr>
        <w:t>.</w:t>
      </w:r>
    </w:p>
    <w:p w:rsidR="00DA2609" w:rsidRPr="007354BB" w:rsidRDefault="00DA2609" w:rsidP="007354BB">
      <w:pPr>
        <w:spacing w:after="0" w:line="360" w:lineRule="auto"/>
        <w:jc w:val="both"/>
        <w:rPr>
          <w:rFonts w:ascii="Times New Roman" w:hAnsi="Times New Roman" w:cs="Times New Roman"/>
          <w:b/>
          <w:sz w:val="24"/>
          <w:szCs w:val="24"/>
        </w:rPr>
      </w:pPr>
      <w:r w:rsidRPr="007354BB">
        <w:rPr>
          <w:rFonts w:ascii="Times New Roman" w:hAnsi="Times New Roman" w:cs="Times New Roman"/>
          <w:b/>
          <w:sz w:val="24"/>
          <w:szCs w:val="24"/>
        </w:rPr>
        <w:t>Conclusion</w:t>
      </w:r>
    </w:p>
    <w:p w:rsidR="00DA2609" w:rsidRPr="007354BB" w:rsidRDefault="00DA2609" w:rsidP="007354BB">
      <w:pPr>
        <w:spacing w:after="0" w:line="360" w:lineRule="auto"/>
        <w:jc w:val="both"/>
        <w:rPr>
          <w:rFonts w:ascii="Times New Roman" w:hAnsi="Times New Roman" w:cs="Times New Roman"/>
          <w:sz w:val="24"/>
          <w:szCs w:val="24"/>
        </w:rPr>
      </w:pPr>
      <w:r w:rsidRPr="007354BB">
        <w:rPr>
          <w:rFonts w:ascii="Times New Roman" w:hAnsi="Times New Roman" w:cs="Times New Roman"/>
          <w:sz w:val="24"/>
          <w:szCs w:val="24"/>
        </w:rPr>
        <w:t xml:space="preserve">The meeting came to an end with words of appreciation by </w:t>
      </w:r>
      <w:proofErr w:type="spellStart"/>
      <w:r w:rsidRPr="007354BB">
        <w:rPr>
          <w:rFonts w:ascii="Times New Roman" w:hAnsi="Times New Roman" w:cs="Times New Roman"/>
          <w:sz w:val="24"/>
          <w:szCs w:val="24"/>
        </w:rPr>
        <w:t>Rev.Fr.Principal</w:t>
      </w:r>
      <w:proofErr w:type="spellEnd"/>
      <w:r w:rsidRPr="007354BB">
        <w:rPr>
          <w:rFonts w:ascii="Times New Roman" w:hAnsi="Times New Roman" w:cs="Times New Roman"/>
          <w:sz w:val="24"/>
          <w:szCs w:val="24"/>
        </w:rPr>
        <w:t xml:space="preserve">. </w:t>
      </w:r>
    </w:p>
    <w:p w:rsidR="00DA2609" w:rsidRPr="007354BB" w:rsidRDefault="00DA2609" w:rsidP="007354BB">
      <w:pPr>
        <w:spacing w:after="0" w:line="360" w:lineRule="auto"/>
        <w:jc w:val="both"/>
        <w:rPr>
          <w:rFonts w:ascii="Times New Roman" w:hAnsi="Times New Roman" w:cs="Times New Roman"/>
          <w:sz w:val="24"/>
          <w:szCs w:val="24"/>
        </w:rPr>
      </w:pPr>
    </w:p>
    <w:p w:rsidR="00DA2609" w:rsidRPr="007354BB" w:rsidRDefault="00DA2609" w:rsidP="007354BB">
      <w:pPr>
        <w:spacing w:after="0" w:line="360" w:lineRule="auto"/>
        <w:ind w:left="7200" w:firstLine="720"/>
        <w:rPr>
          <w:rFonts w:ascii="Times New Roman" w:hAnsi="Times New Roman" w:cs="Times New Roman"/>
          <w:sz w:val="24"/>
          <w:szCs w:val="24"/>
        </w:rPr>
      </w:pPr>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 xml:space="preserve">Minutes Prepared </w:t>
      </w:r>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Mr. A. George Louis Raja</w:t>
      </w:r>
    </w:p>
    <w:p w:rsidR="00DA2609" w:rsidRPr="007354BB" w:rsidRDefault="00DA2609" w:rsidP="007354BB">
      <w:pPr>
        <w:spacing w:after="0" w:line="360" w:lineRule="auto"/>
        <w:rPr>
          <w:rFonts w:ascii="Times New Roman" w:hAnsi="Times New Roman" w:cs="Times New Roman"/>
          <w:sz w:val="24"/>
          <w:szCs w:val="24"/>
        </w:rPr>
      </w:pPr>
      <w:r w:rsidRPr="007354BB">
        <w:rPr>
          <w:rFonts w:ascii="Times New Roman" w:hAnsi="Times New Roman" w:cs="Times New Roman"/>
          <w:sz w:val="24"/>
          <w:szCs w:val="24"/>
        </w:rPr>
        <w:t>Head, Dept. of MCA</w:t>
      </w:r>
    </w:p>
    <w:p w:rsidR="00DA2609" w:rsidRPr="007354BB" w:rsidRDefault="00DA2609" w:rsidP="007354BB">
      <w:pPr>
        <w:spacing w:after="0" w:line="360" w:lineRule="auto"/>
        <w:jc w:val="both"/>
        <w:rPr>
          <w:rFonts w:ascii="Times New Roman" w:hAnsi="Times New Roman" w:cs="Times New Roman"/>
          <w:sz w:val="24"/>
          <w:szCs w:val="24"/>
        </w:rPr>
      </w:pPr>
    </w:p>
    <w:p w:rsidR="00DA2609" w:rsidRPr="007354BB" w:rsidRDefault="00DA2609" w:rsidP="007354BB">
      <w:pPr>
        <w:spacing w:after="0" w:line="360" w:lineRule="auto"/>
        <w:jc w:val="center"/>
        <w:rPr>
          <w:rFonts w:ascii="Times New Roman" w:hAnsi="Times New Roman" w:cs="Times New Roman"/>
          <w:b/>
          <w:sz w:val="24"/>
          <w:szCs w:val="24"/>
        </w:rPr>
      </w:pPr>
    </w:p>
    <w:p w:rsidR="002F0782" w:rsidRPr="007354BB" w:rsidRDefault="002F0782" w:rsidP="007354BB">
      <w:pPr>
        <w:spacing w:after="0" w:line="360" w:lineRule="auto"/>
        <w:rPr>
          <w:rFonts w:ascii="Times New Roman" w:hAnsi="Times New Roman" w:cs="Times New Roman"/>
          <w:sz w:val="24"/>
          <w:szCs w:val="24"/>
        </w:rPr>
      </w:pPr>
    </w:p>
    <w:sectPr w:rsidR="002F0782" w:rsidRPr="007354BB" w:rsidSect="003A15DE">
      <w:pgSz w:w="12240" w:h="15840"/>
      <w:pgMar w:top="99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1751"/>
    <w:multiLevelType w:val="hybridMultilevel"/>
    <w:tmpl w:val="977E5758"/>
    <w:lvl w:ilvl="0" w:tplc="B0A08B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3FB1E6C"/>
    <w:multiLevelType w:val="hybridMultilevel"/>
    <w:tmpl w:val="977E5758"/>
    <w:lvl w:ilvl="0" w:tplc="B0A08B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AB30B0F"/>
    <w:multiLevelType w:val="hybridMultilevel"/>
    <w:tmpl w:val="E85242E6"/>
    <w:lvl w:ilvl="0" w:tplc="40090017">
      <w:start w:val="1"/>
      <w:numFmt w:val="lowerLetter"/>
      <w:lvlText w:val="%1)"/>
      <w:lvlJc w:val="left"/>
      <w:pPr>
        <w:ind w:left="1677" w:hanging="360"/>
      </w:pPr>
    </w:lvl>
    <w:lvl w:ilvl="1" w:tplc="40090019" w:tentative="1">
      <w:start w:val="1"/>
      <w:numFmt w:val="lowerLetter"/>
      <w:lvlText w:val="%2."/>
      <w:lvlJc w:val="left"/>
      <w:pPr>
        <w:ind w:left="2397" w:hanging="360"/>
      </w:pPr>
    </w:lvl>
    <w:lvl w:ilvl="2" w:tplc="4009001B" w:tentative="1">
      <w:start w:val="1"/>
      <w:numFmt w:val="lowerRoman"/>
      <w:lvlText w:val="%3."/>
      <w:lvlJc w:val="right"/>
      <w:pPr>
        <w:ind w:left="3117" w:hanging="180"/>
      </w:pPr>
    </w:lvl>
    <w:lvl w:ilvl="3" w:tplc="4009000F" w:tentative="1">
      <w:start w:val="1"/>
      <w:numFmt w:val="decimal"/>
      <w:lvlText w:val="%4."/>
      <w:lvlJc w:val="left"/>
      <w:pPr>
        <w:ind w:left="3837" w:hanging="360"/>
      </w:pPr>
    </w:lvl>
    <w:lvl w:ilvl="4" w:tplc="40090019" w:tentative="1">
      <w:start w:val="1"/>
      <w:numFmt w:val="lowerLetter"/>
      <w:lvlText w:val="%5."/>
      <w:lvlJc w:val="left"/>
      <w:pPr>
        <w:ind w:left="4557" w:hanging="360"/>
      </w:pPr>
    </w:lvl>
    <w:lvl w:ilvl="5" w:tplc="4009001B" w:tentative="1">
      <w:start w:val="1"/>
      <w:numFmt w:val="lowerRoman"/>
      <w:lvlText w:val="%6."/>
      <w:lvlJc w:val="right"/>
      <w:pPr>
        <w:ind w:left="5277" w:hanging="180"/>
      </w:pPr>
    </w:lvl>
    <w:lvl w:ilvl="6" w:tplc="4009000F" w:tentative="1">
      <w:start w:val="1"/>
      <w:numFmt w:val="decimal"/>
      <w:lvlText w:val="%7."/>
      <w:lvlJc w:val="left"/>
      <w:pPr>
        <w:ind w:left="5997" w:hanging="360"/>
      </w:pPr>
    </w:lvl>
    <w:lvl w:ilvl="7" w:tplc="40090019" w:tentative="1">
      <w:start w:val="1"/>
      <w:numFmt w:val="lowerLetter"/>
      <w:lvlText w:val="%8."/>
      <w:lvlJc w:val="left"/>
      <w:pPr>
        <w:ind w:left="6717" w:hanging="360"/>
      </w:pPr>
    </w:lvl>
    <w:lvl w:ilvl="8" w:tplc="4009001B" w:tentative="1">
      <w:start w:val="1"/>
      <w:numFmt w:val="lowerRoman"/>
      <w:lvlText w:val="%9."/>
      <w:lvlJc w:val="right"/>
      <w:pPr>
        <w:ind w:left="7437" w:hanging="180"/>
      </w:pPr>
    </w:lvl>
  </w:abstractNum>
  <w:abstractNum w:abstractNumId="3">
    <w:nsid w:val="4FE66B75"/>
    <w:multiLevelType w:val="hybridMultilevel"/>
    <w:tmpl w:val="976CA9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3AA7217"/>
    <w:multiLevelType w:val="hybridMultilevel"/>
    <w:tmpl w:val="9B28FC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BB116F"/>
    <w:multiLevelType w:val="hybridMultilevel"/>
    <w:tmpl w:val="E85242E6"/>
    <w:lvl w:ilvl="0" w:tplc="40090017">
      <w:start w:val="1"/>
      <w:numFmt w:val="lowerLetter"/>
      <w:lvlText w:val="%1)"/>
      <w:lvlJc w:val="left"/>
      <w:pPr>
        <w:ind w:left="1677" w:hanging="360"/>
      </w:pPr>
    </w:lvl>
    <w:lvl w:ilvl="1" w:tplc="40090019" w:tentative="1">
      <w:start w:val="1"/>
      <w:numFmt w:val="lowerLetter"/>
      <w:lvlText w:val="%2."/>
      <w:lvlJc w:val="left"/>
      <w:pPr>
        <w:ind w:left="2397" w:hanging="360"/>
      </w:pPr>
    </w:lvl>
    <w:lvl w:ilvl="2" w:tplc="4009001B" w:tentative="1">
      <w:start w:val="1"/>
      <w:numFmt w:val="lowerRoman"/>
      <w:lvlText w:val="%3."/>
      <w:lvlJc w:val="right"/>
      <w:pPr>
        <w:ind w:left="3117" w:hanging="180"/>
      </w:pPr>
    </w:lvl>
    <w:lvl w:ilvl="3" w:tplc="4009000F" w:tentative="1">
      <w:start w:val="1"/>
      <w:numFmt w:val="decimal"/>
      <w:lvlText w:val="%4."/>
      <w:lvlJc w:val="left"/>
      <w:pPr>
        <w:ind w:left="3837" w:hanging="360"/>
      </w:pPr>
    </w:lvl>
    <w:lvl w:ilvl="4" w:tplc="40090019" w:tentative="1">
      <w:start w:val="1"/>
      <w:numFmt w:val="lowerLetter"/>
      <w:lvlText w:val="%5."/>
      <w:lvlJc w:val="left"/>
      <w:pPr>
        <w:ind w:left="4557" w:hanging="360"/>
      </w:pPr>
    </w:lvl>
    <w:lvl w:ilvl="5" w:tplc="4009001B" w:tentative="1">
      <w:start w:val="1"/>
      <w:numFmt w:val="lowerRoman"/>
      <w:lvlText w:val="%6."/>
      <w:lvlJc w:val="right"/>
      <w:pPr>
        <w:ind w:left="5277" w:hanging="180"/>
      </w:pPr>
    </w:lvl>
    <w:lvl w:ilvl="6" w:tplc="4009000F" w:tentative="1">
      <w:start w:val="1"/>
      <w:numFmt w:val="decimal"/>
      <w:lvlText w:val="%7."/>
      <w:lvlJc w:val="left"/>
      <w:pPr>
        <w:ind w:left="5997" w:hanging="360"/>
      </w:pPr>
    </w:lvl>
    <w:lvl w:ilvl="7" w:tplc="40090019" w:tentative="1">
      <w:start w:val="1"/>
      <w:numFmt w:val="lowerLetter"/>
      <w:lvlText w:val="%8."/>
      <w:lvlJc w:val="left"/>
      <w:pPr>
        <w:ind w:left="6717" w:hanging="360"/>
      </w:pPr>
    </w:lvl>
    <w:lvl w:ilvl="8" w:tplc="4009001B" w:tentative="1">
      <w:start w:val="1"/>
      <w:numFmt w:val="lowerRoman"/>
      <w:lvlText w:val="%9."/>
      <w:lvlJc w:val="right"/>
      <w:pPr>
        <w:ind w:left="7437" w:hanging="180"/>
      </w:pPr>
    </w:lvl>
  </w:abstractNum>
  <w:abstractNum w:abstractNumId="6">
    <w:nsid w:val="5CC003D9"/>
    <w:multiLevelType w:val="hybridMultilevel"/>
    <w:tmpl w:val="74822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BE58F7"/>
    <w:multiLevelType w:val="hybridMultilevel"/>
    <w:tmpl w:val="B024E848"/>
    <w:lvl w:ilvl="0" w:tplc="D4486B4C">
      <w:start w:val="1"/>
      <w:numFmt w:val="low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8">
    <w:nsid w:val="7E206A41"/>
    <w:multiLevelType w:val="hybridMultilevel"/>
    <w:tmpl w:val="49B0525E"/>
    <w:lvl w:ilvl="0" w:tplc="62748DA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7"/>
  </w:num>
  <w:num w:numId="5">
    <w:abstractNumId w:val="2"/>
  </w:num>
  <w:num w:numId="6">
    <w:abstractNumId w:val="4"/>
  </w:num>
  <w:num w:numId="7">
    <w:abstractNumId w:val="1"/>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2F0782"/>
    <w:rsid w:val="000047C9"/>
    <w:rsid w:val="0016445B"/>
    <w:rsid w:val="00177807"/>
    <w:rsid w:val="001B2425"/>
    <w:rsid w:val="001B3C5F"/>
    <w:rsid w:val="002040C9"/>
    <w:rsid w:val="00234EA8"/>
    <w:rsid w:val="002E33E1"/>
    <w:rsid w:val="002F0782"/>
    <w:rsid w:val="00307819"/>
    <w:rsid w:val="00316302"/>
    <w:rsid w:val="003857ED"/>
    <w:rsid w:val="00395844"/>
    <w:rsid w:val="003A15DE"/>
    <w:rsid w:val="00482305"/>
    <w:rsid w:val="0054494F"/>
    <w:rsid w:val="00552F93"/>
    <w:rsid w:val="0058226E"/>
    <w:rsid w:val="006320DD"/>
    <w:rsid w:val="0070197C"/>
    <w:rsid w:val="007354BB"/>
    <w:rsid w:val="007B38B3"/>
    <w:rsid w:val="007C25B0"/>
    <w:rsid w:val="00884D0E"/>
    <w:rsid w:val="00962085"/>
    <w:rsid w:val="00AF6B6D"/>
    <w:rsid w:val="00B2691F"/>
    <w:rsid w:val="00B43C85"/>
    <w:rsid w:val="00C22D0B"/>
    <w:rsid w:val="00C60A9A"/>
    <w:rsid w:val="00D722AB"/>
    <w:rsid w:val="00DA2609"/>
    <w:rsid w:val="00DF4878"/>
    <w:rsid w:val="00EC0FDB"/>
    <w:rsid w:val="00F07538"/>
    <w:rsid w:val="00F952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0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0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782"/>
    <w:rPr>
      <w:rFonts w:ascii="Tahoma" w:hAnsi="Tahoma" w:cs="Tahoma"/>
      <w:sz w:val="16"/>
      <w:szCs w:val="16"/>
    </w:rPr>
  </w:style>
  <w:style w:type="paragraph" w:styleId="ListParagraph">
    <w:name w:val="List Paragraph"/>
    <w:basedOn w:val="Normal"/>
    <w:uiPriority w:val="34"/>
    <w:qFormat/>
    <w:rsid w:val="002F0782"/>
    <w:pPr>
      <w:ind w:left="720"/>
      <w:contextualSpacing/>
    </w:pPr>
    <w:rPr>
      <w:rFonts w:ascii="Calibri" w:eastAsia="Calibri" w:hAnsi="Calibri" w:cs="Times New Roman"/>
      <w:szCs w:val="20"/>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0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782"/>
    <w:rPr>
      <w:rFonts w:ascii="Tahoma" w:hAnsi="Tahoma" w:cs="Tahoma"/>
      <w:sz w:val="16"/>
      <w:szCs w:val="16"/>
    </w:rPr>
  </w:style>
  <w:style w:type="paragraph" w:styleId="ListParagraph">
    <w:name w:val="List Paragraph"/>
    <w:basedOn w:val="Normal"/>
    <w:uiPriority w:val="34"/>
    <w:qFormat/>
    <w:rsid w:val="002F0782"/>
    <w:pPr>
      <w:ind w:left="720"/>
      <w:contextualSpacing/>
    </w:pPr>
    <w:rPr>
      <w:rFonts w:ascii="Calibri" w:eastAsia="Calibri" w:hAnsi="Calibri" w:cs="Times New Roman"/>
      <w:szCs w:val="20"/>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1437</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MOHAN</dc:creator>
  <cp:lastModifiedBy>Admin</cp:lastModifiedBy>
  <cp:revision>8</cp:revision>
  <dcterms:created xsi:type="dcterms:W3CDTF">2018-07-05T13:47:00Z</dcterms:created>
  <dcterms:modified xsi:type="dcterms:W3CDTF">2018-07-25T06:38:00Z</dcterms:modified>
</cp:coreProperties>
</file>